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eastAsia="黑体"/>
          <w:color w:val="000000"/>
          <w:sz w:val="32"/>
          <w:szCs w:val="28"/>
        </w:rPr>
      </w:pPr>
      <w:r>
        <w:rPr>
          <w:rFonts w:hint="eastAsia" w:ascii="黑体" w:eastAsia="黑体"/>
          <w:color w:val="000000"/>
          <w:sz w:val="32"/>
          <w:szCs w:val="28"/>
        </w:rPr>
        <w:t>2017年京津冀中等职业学校酒店服务专业技术技能</w:t>
      </w:r>
      <w:r>
        <w:rPr>
          <w:rFonts w:hint="eastAsia" w:ascii="黑体" w:eastAsia="黑体"/>
          <w:color w:val="000000"/>
          <w:sz w:val="32"/>
          <w:szCs w:val="28"/>
          <w:lang w:eastAsia="zh-CN"/>
        </w:rPr>
        <w:t>交流</w:t>
      </w:r>
      <w:r>
        <w:rPr>
          <w:rFonts w:hint="eastAsia" w:ascii="黑体" w:eastAsia="黑体"/>
          <w:color w:val="000000"/>
          <w:sz w:val="32"/>
          <w:szCs w:val="28"/>
        </w:rPr>
        <w:t>赛</w:t>
      </w:r>
    </w:p>
    <w:p>
      <w:pPr>
        <w:spacing w:afterLines="50" w:line="520" w:lineRule="exact"/>
        <w:jc w:val="center"/>
        <w:rPr>
          <w:rFonts w:hint="eastAsia" w:ascii="黑体" w:eastAsia="黑体"/>
          <w:color w:val="000000"/>
          <w:sz w:val="32"/>
          <w:szCs w:val="28"/>
        </w:rPr>
      </w:pPr>
      <w:r>
        <w:rPr>
          <w:rFonts w:hint="eastAsia" w:ascii="黑体" w:eastAsia="黑体"/>
          <w:color w:val="000000"/>
          <w:sz w:val="32"/>
          <w:szCs w:val="28"/>
        </w:rPr>
        <w:t>中餐宴会摆台与服务项目比赛规程</w:t>
      </w:r>
    </w:p>
    <w:p>
      <w:pPr>
        <w:spacing w:line="360" w:lineRule="auto"/>
        <w:rPr>
          <w:rFonts w:hint="eastAsia" w:ascii="仿宋_GB2312" w:hAnsi="宋体" w:eastAsia="仿宋_GB2312"/>
          <w:sz w:val="28"/>
          <w:szCs w:val="28"/>
        </w:rPr>
      </w:pPr>
      <w:r>
        <w:rPr>
          <w:rFonts w:hint="eastAsia" w:ascii="宋体" w:hAnsi="宋体"/>
          <w:b/>
          <w:bCs/>
          <w:sz w:val="28"/>
          <w:szCs w:val="28"/>
        </w:rPr>
        <w:t>一、比赛内容</w:t>
      </w:r>
      <w:r>
        <w:rPr>
          <w:rFonts w:hint="eastAsia" w:ascii="宋体" w:hAnsi="宋体"/>
          <w:sz w:val="28"/>
          <w:szCs w:val="28"/>
        </w:rPr>
        <w:t xml:space="preserve">   </w:t>
      </w:r>
      <w:r>
        <w:rPr>
          <w:rFonts w:hint="eastAsia" w:ascii="仿宋_GB2312" w:hAnsi="宋体" w:eastAsia="仿宋_GB2312"/>
          <w:sz w:val="28"/>
          <w:szCs w:val="28"/>
        </w:rPr>
        <w:t>中餐宴会摆台</w:t>
      </w:r>
      <w:r>
        <w:rPr>
          <w:rFonts w:hint="eastAsia" w:ascii="仿宋_GB2312" w:hAnsi="宋体" w:eastAsia="仿宋_GB2312"/>
          <w:sz w:val="28"/>
          <w:szCs w:val="28"/>
          <w:lang w:eastAsia="zh-CN"/>
        </w:rPr>
        <w:t>与服务</w:t>
      </w:r>
      <w:r>
        <w:rPr>
          <w:rFonts w:hint="eastAsia" w:ascii="仿宋_GB2312" w:hAnsi="宋体" w:eastAsia="仿宋_GB2312"/>
          <w:sz w:val="28"/>
          <w:szCs w:val="28"/>
        </w:rPr>
        <w:t>（10人位）</w:t>
      </w:r>
    </w:p>
    <w:p>
      <w:pPr>
        <w:spacing w:line="360" w:lineRule="auto"/>
        <w:rPr>
          <w:rFonts w:hint="eastAsia" w:ascii="宋体" w:hAnsi="宋体"/>
          <w:b/>
          <w:bCs/>
          <w:color w:val="000000"/>
          <w:sz w:val="28"/>
          <w:szCs w:val="28"/>
        </w:rPr>
      </w:pPr>
      <w:r>
        <w:rPr>
          <w:rFonts w:hint="eastAsia" w:ascii="宋体" w:hAnsi="宋体"/>
          <w:b/>
          <w:bCs/>
          <w:color w:val="000000"/>
          <w:sz w:val="28"/>
          <w:szCs w:val="28"/>
        </w:rPr>
        <w:t>二、比赛要求</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1.按中餐正式宴会摆台（10人位），根据组委会统一提供设备物品进行操作与服务。</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2.操作时间18分钟（提前完成不加分，每超过30秒，扣总分2分，不足30秒按30秒计算，以此类推；超时2分钟不予继续比赛，裁判根据选手完成部分进行评判计分）。</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3.选手必须佩带参赛证提前进入比赛场地，在指定区域按组别向裁判进行仪容仪表展示，时间1分钟。</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4.裁判员统一口令“开始准备”进行准备，准备时间3分钟。准备就绪后，选手站在工作台前、主人位后侧，举手示意。</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5.选手在裁判员宣布“比赛开始”后开始操作。</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6.比赛开始时，选手站在主人位后侧。比赛中所有操作必须按顺时针方向进行。</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7.所有操作与服务结束后，选手应回到工作台前，举手示意“操作完毕”。</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8.除台布、装饰布、花盆和桌号牌可徒手操作外，其他物品均须使用托盘操作。</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9.餐巾准备无任何折痕；餐巾折花花型不限，但须突出正、副主人位花型，整体挺括、和谐、美观。</w:t>
      </w:r>
    </w:p>
    <w:p>
      <w:pPr>
        <w:spacing w:line="560" w:lineRule="exact"/>
        <w:rPr>
          <w:rFonts w:ascii="仿宋_GB2312" w:hAnsi="仿宋" w:eastAsia="仿宋_GB2312"/>
          <w:sz w:val="28"/>
          <w:szCs w:val="28"/>
        </w:rPr>
      </w:pPr>
      <w:r>
        <w:rPr>
          <w:rFonts w:hint="eastAsia" w:ascii="仿宋_GB2312" w:hAnsi="仿宋" w:eastAsia="仿宋_GB2312"/>
          <w:sz w:val="28"/>
          <w:szCs w:val="28"/>
        </w:rPr>
        <w:t>10.在拉椅让座之前（铺装饰布、台布时除外），餐椅保持“三三二二”对称摆放，椅面1/2塞进桌面。铺装饰布、台布时，拉开主人位餐椅。铺完装饰布、台布后将餐椅归位。</w:t>
      </w:r>
    </w:p>
    <w:p>
      <w:pPr>
        <w:spacing w:line="360" w:lineRule="auto"/>
        <w:ind w:firstLine="140" w:firstLineChars="50"/>
        <w:jc w:val="left"/>
        <w:rPr>
          <w:rFonts w:hint="eastAsia" w:ascii="仿宋_GB2312" w:hAnsi="仿宋" w:eastAsia="仿宋_GB2312"/>
          <w:sz w:val="28"/>
          <w:szCs w:val="28"/>
        </w:rPr>
      </w:pPr>
      <w:r>
        <w:rPr>
          <w:rFonts w:hint="eastAsia" w:ascii="仿宋_GB2312" w:hAnsi="仿宋" w:eastAsia="仿宋_GB2312"/>
          <w:sz w:val="28"/>
          <w:szCs w:val="28"/>
        </w:rPr>
        <w:t>11．物品落地每件扣3分，物品碰倒每件扣2分；物品遗漏每件扣1分;在餐椅内侧操作扣3分/次；逆时针操作扣3分/次。</w:t>
      </w:r>
    </w:p>
    <w:p>
      <w:pPr>
        <w:spacing w:line="360" w:lineRule="auto"/>
        <w:rPr>
          <w:rFonts w:ascii="宋体" w:hAnsi="宋体"/>
          <w:b/>
          <w:bCs/>
          <w:color w:val="000000"/>
          <w:sz w:val="28"/>
          <w:szCs w:val="28"/>
        </w:rPr>
      </w:pPr>
      <w:r>
        <w:rPr>
          <w:rFonts w:hint="eastAsia" w:ascii="宋体" w:hAnsi="宋体"/>
          <w:b/>
          <w:bCs/>
          <w:color w:val="000000"/>
          <w:sz w:val="28"/>
          <w:szCs w:val="28"/>
        </w:rPr>
        <w:t>三、操作规则</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1.摆台的基本要求：餐具图案对正，距离均匀、整齐、美观、清洁大方，为宾客提供一个舒适的就餐位置和一套必需的就餐餐具。</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2.摆台的顺序和标准</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①铺装饰布、台布：拉开主人位餐椅，在主人位铺装饰布、台布；装饰布平铺在餐桌上，正面朝上，台面平整，下垂均等；台布铺在装饰布上，正面朝上；定位准确，中心线凸缝向上，且对准正副主人位；台面平整；台布四周下垂均等。</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②餐碟定位：从主人位开始一次性定位摆放餐碟，餐碟边沿距桌边1.5厘米；每个餐碟之间的间隔要相等；相对的餐碟与餐桌中心点三点成一直线；操作要轻松、规范、手法卫生。</w:t>
      </w:r>
    </w:p>
    <w:p>
      <w:pPr>
        <w:spacing w:line="560" w:lineRule="exact"/>
        <w:rPr>
          <w:rFonts w:ascii="仿宋_GB2312" w:hAnsi="仿宋" w:eastAsia="仿宋_GB2312"/>
          <w:color w:val="000000"/>
          <w:sz w:val="28"/>
          <w:szCs w:val="28"/>
        </w:rPr>
      </w:pPr>
      <w:r>
        <w:rPr>
          <w:rFonts w:hint="eastAsia" w:ascii="仿宋_GB2312" w:hAnsi="仿宋" w:eastAsia="仿宋_GB2312"/>
          <w:sz w:val="28"/>
          <w:szCs w:val="28"/>
        </w:rPr>
        <w:t xml:space="preserve"> ③摆汤碗、汤勺和味碟。汤碗摆放在餐碟左上方1厘米处，味碟摆放在餐碟右上方，汤勺放置于汤碗中，勺把朝左，与餐碟平行。</w:t>
      </w:r>
      <w:r>
        <w:rPr>
          <w:rFonts w:hint="eastAsia" w:ascii="仿宋_GB2312" w:hAnsi="仿宋" w:eastAsia="仿宋_GB2312"/>
          <w:color w:val="000000"/>
          <w:sz w:val="28"/>
          <w:szCs w:val="28"/>
        </w:rPr>
        <w:t>汤碗与味碟之间距离的中点对准餐碟的中点，汤碗与味碟、餐碟间相距1厘米。</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④摆筷架、长柄勺、筷子、牙签：筷架摆在餐碟右边，其横中线与汤碗、味碟横中线在同一条直线上</w:t>
      </w:r>
      <w:r>
        <w:rPr>
          <w:rFonts w:hint="eastAsia" w:ascii="仿宋_GB2312" w:hAnsi="仿宋" w:eastAsia="仿宋_GB2312"/>
          <w:color w:val="000000"/>
          <w:sz w:val="28"/>
          <w:szCs w:val="28"/>
        </w:rPr>
        <w:t>。</w:t>
      </w:r>
      <w:r>
        <w:rPr>
          <w:rFonts w:hint="eastAsia" w:ascii="仿宋_GB2312" w:hAnsi="仿宋" w:eastAsia="仿宋_GB2312"/>
          <w:sz w:val="28"/>
          <w:szCs w:val="28"/>
        </w:rPr>
        <w:t>筷架左侧纵向延长线与餐碟右侧相切。长柄勺、筷子搁摆在筷架上，筷尾的右下角距桌沿1.5厘米，筷套正面朝上；牙签位于长柄勺和筷子之间，牙签套正面朝上。</w:t>
      </w:r>
    </w:p>
    <w:p>
      <w:pPr>
        <w:spacing w:line="560" w:lineRule="exact"/>
        <w:rPr>
          <w:rFonts w:ascii="仿宋_GB2312" w:hAnsi="仿宋" w:eastAsia="仿宋_GB2312"/>
          <w:color w:val="000000"/>
          <w:sz w:val="28"/>
          <w:szCs w:val="28"/>
        </w:rPr>
      </w:pPr>
      <w:r>
        <w:rPr>
          <w:rFonts w:hint="eastAsia" w:ascii="仿宋_GB2312" w:hAnsi="仿宋" w:eastAsia="仿宋_GB2312"/>
          <w:sz w:val="28"/>
          <w:szCs w:val="28"/>
        </w:rPr>
        <w:t xml:space="preserve"> ⑤摆放葡萄酒杯、白酒杯、水杯：</w:t>
      </w:r>
      <w:r>
        <w:rPr>
          <w:rFonts w:hint="eastAsia" w:ascii="仿宋_GB2312" w:hAnsi="仿宋" w:eastAsia="仿宋_GB2312"/>
          <w:color w:val="000000"/>
          <w:sz w:val="28"/>
          <w:szCs w:val="28"/>
        </w:rPr>
        <w:t>葡萄酒杯摆放在餐碟正上方（汤碗与味碟之间距离的中点线上）；白酒杯摆在葡萄酒杯的右侧，水杯位于葡萄酒杯左侧，杯肚间隔1厘米，三杯杯底中点连线成一直线，该直线与相对两个餐碟的中点连线垂直；水杯待餐巾花折好后一起摆上桌，杯花底部应整齐、美观，落杯不超过2/3 处，水杯肚距离汤碗边1厘米；摆杯手法正确（手拿杯柄或中下部）、卫生。</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⑥摆放公用餐具：公用筷架摆放在主人和副主人餐位水杯正上方，距水杯肚下沿切点3厘米，公勺、公筷置于公用筷架之上，勺柄、筷子尾端朝右。先摆放杯花，再摆放公用餐具。</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⑦折餐巾花：折十种不同造型餐巾花，每种餐巾花三种以上技法；花型突出正、副主人位；有头尾的动物造型应头朝右，主人位除外；巾花观赏面向客人，主人位除外；巾花挺拔、造型美观、款式新颖；操作手法卫生，不用口咬、下巴按、筷子穿；手不触及杯口及杯的上部。</w:t>
      </w:r>
    </w:p>
    <w:p>
      <w:pPr>
        <w:spacing w:line="560" w:lineRule="exact"/>
        <w:ind w:firstLine="140" w:firstLineChars="50"/>
        <w:rPr>
          <w:rFonts w:ascii="仿宋_GB2312" w:hAnsi="仿宋" w:eastAsia="仿宋_GB2312"/>
          <w:sz w:val="28"/>
          <w:szCs w:val="28"/>
        </w:rPr>
      </w:pPr>
      <w:r>
        <w:rPr>
          <w:rFonts w:hint="eastAsia" w:ascii="仿宋_GB2312" w:hAnsi="仿宋" w:eastAsia="仿宋_GB2312"/>
          <w:sz w:val="28"/>
          <w:szCs w:val="28"/>
        </w:rPr>
        <w:t>⑧上花盆、菜单（2个）和桌号牌：花盆摆在台面正中；菜单摆放在正副主人的筷子架右侧，位置一致，菜单右尾端距离桌边1.5厘米；桌号牌摆放在花盆正前方、面对副主人位。</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⑨拉椅让座：从主宾位开始，按顺时针方向逐一定位，示意让座；座位中心与餐碟中心对齐，餐椅之间距离均等，餐椅座面边缘距台布下垂部分1厘米；让座手势正确，体现礼貌。</w:t>
      </w:r>
    </w:p>
    <w:p>
      <w:pPr>
        <w:spacing w:line="560" w:lineRule="exact"/>
        <w:ind w:firstLine="140" w:firstLineChars="50"/>
        <w:rPr>
          <w:rFonts w:hint="eastAsia" w:ascii="仿宋_GB2312" w:hAnsi="仿宋" w:eastAsia="仿宋_GB2312"/>
          <w:sz w:val="28"/>
          <w:szCs w:val="28"/>
        </w:rPr>
      </w:pPr>
      <w:r>
        <w:rPr>
          <w:rFonts w:hint="eastAsia" w:ascii="仿宋_GB2312" w:hAnsi="仿宋" w:eastAsia="仿宋_GB2312"/>
          <w:sz w:val="28"/>
          <w:szCs w:val="28"/>
        </w:rPr>
        <w:t>⑩托盘斟酒：将斟倒酒水装盘，从第一主宾位开始，连续五个餐位，每个餐位换瓶斟倒，先葡萄酒后白酒共十杯；左手托盘，右手持瓶斟酒，酒标朝向客人，斟酒时瓶口不碰杯口；斟酒量均匀，葡萄酒二分之一杯、白酒三分之二杯，斟倒时做到不滴不洒；服务操作时托盘展开，姿势正确、保持平衡、位置合理。</w:t>
      </w:r>
    </w:p>
    <w:p>
      <w:pPr>
        <w:spacing w:line="560" w:lineRule="exact"/>
        <w:ind w:firstLine="140" w:firstLineChars="50"/>
        <w:rPr>
          <w:rFonts w:hint="eastAsia" w:ascii="仿宋_GB2312" w:hAnsi="仿宋" w:eastAsia="仿宋_GB2312"/>
          <w:sz w:val="28"/>
          <w:szCs w:val="28"/>
        </w:rPr>
      </w:pPr>
      <w:r>
        <w:rPr>
          <w:rFonts w:hint="eastAsia" w:ascii="仿宋_GB2312" w:hAnsi="仿宋" w:eastAsia="仿宋_GB2312"/>
          <w:sz w:val="28"/>
          <w:szCs w:val="28"/>
        </w:rPr>
        <w:t>⑩酒水准备：每位选手配一瓶比赛用葡萄酒和一瓶比赛用白酒；葡萄酒杯和白酒杯每批次撤换一套。</w:t>
      </w:r>
    </w:p>
    <w:p>
      <w:pPr>
        <w:spacing w:line="560" w:lineRule="exact"/>
        <w:rPr>
          <w:rFonts w:hint="eastAsia" w:ascii="仿宋_GB2312" w:hAnsi="仿宋" w:eastAsia="仿宋_GB2312"/>
          <w:sz w:val="28"/>
          <w:szCs w:val="28"/>
        </w:rPr>
      </w:pPr>
    </w:p>
    <w:p>
      <w:pPr>
        <w:spacing w:line="360" w:lineRule="auto"/>
        <w:rPr>
          <w:rFonts w:hint="eastAsia" w:ascii="宋体" w:hAnsi="宋体"/>
          <w:b/>
          <w:bCs/>
          <w:color w:val="000000"/>
          <w:sz w:val="28"/>
          <w:szCs w:val="28"/>
        </w:rPr>
      </w:pPr>
      <w:r>
        <w:rPr>
          <w:rFonts w:hint="eastAsia" w:ascii="宋体" w:hAnsi="宋体"/>
          <w:b/>
          <w:bCs/>
          <w:color w:val="000000"/>
          <w:sz w:val="28"/>
          <w:szCs w:val="28"/>
        </w:rPr>
        <w:t>四、比赛物品准备（由组委会统一提供）</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1．餐台（高度为75厘米）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2.圆桌面（直径180厘米）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3.餐椅（10把）</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4.工作台</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5.防滑托盘（2个）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6.规格台布</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7.装饰布</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8.餐巾（10块）</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9.花瓶、花篮或其他装饰物（1个）(干花)</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10.餐碟、味碟、汤勺、口汤碗、长柄勺、筷子、筷架（各10套）</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11.水杯、葡萄酒杯、白酒杯（各10个）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12.菜单（2个）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13.桌号牌（1个）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14.公用餐具（筷子、筷架、汤勺各2套）</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15.消毒用品（盘1个、小毛巾1块）</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16.服务巾（1块，斟酒用）</w:t>
      </w:r>
    </w:p>
    <w:p>
      <w:pPr>
        <w:spacing w:line="560" w:lineRule="exact"/>
        <w:ind w:firstLine="140" w:firstLineChars="50"/>
        <w:rPr>
          <w:rFonts w:hint="eastAsia" w:ascii="仿宋_GB2312" w:hAnsi="仿宋" w:eastAsia="仿宋_GB2312"/>
          <w:sz w:val="28"/>
          <w:szCs w:val="28"/>
        </w:rPr>
      </w:pPr>
      <w:r>
        <w:rPr>
          <w:rFonts w:hint="eastAsia" w:ascii="仿宋_GB2312" w:hAnsi="仿宋" w:eastAsia="仿宋_GB2312"/>
          <w:sz w:val="28"/>
          <w:szCs w:val="28"/>
        </w:rPr>
        <w:t>17.红葡萄酒、白酒各一瓶</w:t>
      </w:r>
    </w:p>
    <w:p>
      <w:pPr>
        <w:spacing w:line="360" w:lineRule="auto"/>
        <w:rPr>
          <w:rFonts w:hint="eastAsia" w:ascii="宋体" w:hAnsi="宋体"/>
          <w:b/>
          <w:bCs/>
          <w:color w:val="000000"/>
          <w:sz w:val="28"/>
          <w:szCs w:val="28"/>
        </w:rPr>
      </w:pPr>
      <w:r>
        <w:rPr>
          <w:rFonts w:hint="eastAsia" w:ascii="宋体" w:hAnsi="宋体"/>
          <w:b/>
          <w:bCs/>
          <w:color w:val="000000"/>
          <w:sz w:val="28"/>
          <w:szCs w:val="28"/>
        </w:rPr>
        <w:t>五、比赛评分标准</w:t>
      </w:r>
    </w:p>
    <w:tbl>
      <w:tblPr>
        <w:tblStyle w:val="5"/>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6348"/>
        <w:gridCol w:w="567"/>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110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项  目</w:t>
            </w:r>
          </w:p>
        </w:tc>
        <w:tc>
          <w:tcPr>
            <w:tcW w:w="6348"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操作程序及标准</w:t>
            </w:r>
          </w:p>
        </w:tc>
        <w:tc>
          <w:tcPr>
            <w:tcW w:w="56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分值</w:t>
            </w:r>
          </w:p>
        </w:tc>
        <w:tc>
          <w:tcPr>
            <w:tcW w:w="56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扣分</w:t>
            </w:r>
          </w:p>
        </w:tc>
        <w:tc>
          <w:tcPr>
            <w:tcW w:w="709"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台布及装饰布</w:t>
            </w:r>
          </w:p>
          <w:p>
            <w:pPr>
              <w:adjustRightInd w:val="0"/>
              <w:snapToGrid w:val="0"/>
              <w:jc w:val="center"/>
              <w:rPr>
                <w:rFonts w:ascii="仿宋_GB2312" w:hAnsi="仿宋" w:eastAsia="仿宋_GB2312"/>
                <w:b/>
                <w:bCs/>
                <w:sz w:val="24"/>
              </w:rPr>
            </w:pPr>
          </w:p>
          <w:p>
            <w:pPr>
              <w:adjustRightInd w:val="0"/>
              <w:snapToGrid w:val="0"/>
              <w:jc w:val="center"/>
              <w:rPr>
                <w:rFonts w:ascii="仿宋_GB2312" w:hAnsi="仿宋" w:eastAsia="仿宋_GB2312"/>
                <w:b/>
                <w:bCs/>
                <w:sz w:val="24"/>
              </w:rPr>
            </w:pPr>
            <w:r>
              <w:rPr>
                <w:rFonts w:hint="eastAsia" w:ascii="仿宋_GB2312" w:hAnsi="仿宋" w:eastAsia="仿宋_GB2312"/>
                <w:b/>
                <w:bCs/>
                <w:sz w:val="24"/>
              </w:rPr>
              <w:t>（6分）</w:t>
            </w:r>
          </w:p>
        </w:tc>
        <w:tc>
          <w:tcPr>
            <w:tcW w:w="6348" w:type="dxa"/>
          </w:tcPr>
          <w:p>
            <w:pPr>
              <w:adjustRightInd w:val="0"/>
              <w:snapToGrid w:val="0"/>
              <w:rPr>
                <w:rFonts w:ascii="宋体" w:hAnsi="宋体" w:cs="宋体"/>
                <w:kern w:val="0"/>
                <w:sz w:val="24"/>
              </w:rPr>
            </w:pPr>
            <w:r>
              <w:rPr>
                <w:rFonts w:hint="eastAsia" w:ascii="宋体" w:hAnsi="宋体" w:cs="宋体"/>
                <w:bCs/>
                <w:kern w:val="0"/>
                <w:sz w:val="24"/>
              </w:rPr>
              <w:t>可采用抖铺式、推拉式或撒网式铺设装饰布、台布，要求一次完成，两次扣0.5分，三次及以上不得分。</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拉开主人位餐椅，在主人位铺装饰布、台布。</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装饰布平铺在餐桌上，正面朝上，台面平整，下垂均等。</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台布正面朝上，铺在装饰布上；定位准确，中心线凸缝向上，且对准正副主人位；台面平整；台布四周下垂均等。</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餐碟定位</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（8分）</w:t>
            </w:r>
          </w:p>
        </w:tc>
        <w:tc>
          <w:tcPr>
            <w:tcW w:w="6348" w:type="dxa"/>
          </w:tcPr>
          <w:p>
            <w:pPr>
              <w:adjustRightInd w:val="0"/>
              <w:snapToGrid w:val="0"/>
              <w:rPr>
                <w:rFonts w:ascii="宋体" w:hAnsi="宋体" w:cs="宋体"/>
                <w:kern w:val="0"/>
                <w:sz w:val="24"/>
              </w:rPr>
            </w:pPr>
            <w:r>
              <w:rPr>
                <w:rFonts w:hint="eastAsia" w:ascii="宋体" w:hAnsi="宋体" w:cs="宋体"/>
                <w:kern w:val="0"/>
                <w:sz w:val="24"/>
              </w:rPr>
              <w:t>从主人位开始一次性定位摆放餐碟，餐碟间距离均等，与相对餐碟、餐桌中心点三点一线。</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6</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餐碟边距桌沿1.5厘米。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lang w:val="en-GB"/>
              </w:rPr>
            </w:pPr>
          </w:p>
        </w:tc>
        <w:tc>
          <w:tcPr>
            <w:tcW w:w="709" w:type="dxa"/>
          </w:tcPr>
          <w:p>
            <w:pPr>
              <w:adjustRightInd w:val="0"/>
              <w:snapToGrid w:val="0"/>
              <w:rPr>
                <w:rFonts w:ascii="仿宋_GB2312" w:hAnsi="仿宋"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拿碟手法正确（手拿餐碟边缘部分）、卫生、无碰撞</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汤碗、汤勺、味碟</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（5分）</w:t>
            </w:r>
          </w:p>
        </w:tc>
        <w:tc>
          <w:tcPr>
            <w:tcW w:w="6348" w:type="dxa"/>
          </w:tcPr>
          <w:p>
            <w:pPr>
              <w:adjustRightInd w:val="0"/>
              <w:snapToGrid w:val="0"/>
              <w:rPr>
                <w:rFonts w:ascii="宋体" w:hAnsi="宋体" w:cs="宋体"/>
                <w:kern w:val="0"/>
                <w:sz w:val="24"/>
              </w:rPr>
            </w:pPr>
            <w:r>
              <w:rPr>
                <w:rFonts w:hint="eastAsia" w:ascii="宋体" w:hAnsi="宋体" w:cs="宋体"/>
                <w:kern w:val="0"/>
                <w:sz w:val="24"/>
              </w:rPr>
              <w:t>汤碗摆放在餐碟左上方1厘米处，味碟摆放在餐碟右上方，汤勺放置于汤碗中，勺把朝左，与餐碟平行。</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汤碗与味碟之间距离的中点对准餐碟的中点，汤碗分别与味碟、餐碟间相距均为1厘米。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筷架、席面更、筷子、牙签</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（5分）</w:t>
            </w:r>
          </w:p>
        </w:tc>
        <w:tc>
          <w:tcPr>
            <w:tcW w:w="6348" w:type="dxa"/>
          </w:tcPr>
          <w:p>
            <w:pPr>
              <w:adjustRightInd w:val="0"/>
              <w:snapToGrid w:val="0"/>
              <w:rPr>
                <w:rFonts w:ascii="宋体" w:hAnsi="宋体" w:cs="宋体"/>
                <w:kern w:val="0"/>
                <w:sz w:val="24"/>
              </w:rPr>
            </w:pPr>
            <w:r>
              <w:rPr>
                <w:rFonts w:hint="eastAsia" w:ascii="宋体" w:hAnsi="宋体" w:cs="宋体"/>
                <w:kern w:val="0"/>
                <w:sz w:val="24"/>
              </w:rPr>
              <w:t>筷架摆在餐碟右边，其横中线与汤碗、味碟横中线在同一条直线上。筷架左侧纵向延长线与餐碟右侧相切。</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席面更、筷子搁摆在筷架上，筷尾的右下角距桌沿1.5厘米。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筷套正面朝上。</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牙签位于席面更和筷子之间，牙签套正面朝上，底部与席面更齐平。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葡萄酒杯、白酒杯、水杯</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（7分）</w:t>
            </w:r>
          </w:p>
        </w:tc>
        <w:tc>
          <w:tcPr>
            <w:tcW w:w="6348" w:type="dxa"/>
          </w:tcPr>
          <w:p>
            <w:pPr>
              <w:adjustRightInd w:val="0"/>
              <w:snapToGrid w:val="0"/>
              <w:rPr>
                <w:rFonts w:ascii="宋体" w:hAnsi="宋体" w:cs="宋体"/>
                <w:kern w:val="0"/>
                <w:sz w:val="24"/>
              </w:rPr>
            </w:pPr>
            <w:r>
              <w:rPr>
                <w:rFonts w:hint="eastAsia" w:ascii="宋体" w:hAnsi="宋体" w:cs="宋体"/>
                <w:color w:val="000000"/>
                <w:kern w:val="0"/>
                <w:sz w:val="24"/>
              </w:rPr>
              <w:t>葡萄酒杯在餐碟正上方（汤碗与味碟之间距离的中点线上）。</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color w:val="000000"/>
                <w:kern w:val="0"/>
                <w:sz w:val="24"/>
              </w:rPr>
              <w:t>白酒杯摆在葡萄酒杯的右侧，水杯位于葡萄酒杯左侧，杯肚间隔1厘米，三杯杯底中点与水平成一直线。水杯待杯花折好后一起摆上桌，杯花底部应整齐、美观，落杯不超过2/3 处。</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4</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摆杯手法正确（手拿杯柄或中下部）、卫生。</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公用餐具</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（2分）</w:t>
            </w:r>
          </w:p>
        </w:tc>
        <w:tc>
          <w:tcPr>
            <w:tcW w:w="6348" w:type="dxa"/>
          </w:tcPr>
          <w:p>
            <w:pPr>
              <w:widowControl/>
              <w:adjustRightInd w:val="0"/>
              <w:snapToGrid w:val="0"/>
              <w:jc w:val="left"/>
              <w:rPr>
                <w:rFonts w:ascii="宋体" w:hAnsi="宋体" w:cs="宋体"/>
                <w:kern w:val="0"/>
                <w:sz w:val="24"/>
              </w:rPr>
            </w:pPr>
            <w:r>
              <w:rPr>
                <w:rFonts w:hint="eastAsia" w:ascii="宋体" w:hAnsi="宋体" w:cs="宋体"/>
                <w:kern w:val="0"/>
                <w:sz w:val="24"/>
              </w:rPr>
              <w:t>公用筷架摆放在主人和副主人餐位水杯正上方，距水杯杯肚下沿切点3厘米。先摆放杯花，再摆放公用餐具。</w:t>
            </w:r>
          </w:p>
        </w:tc>
        <w:tc>
          <w:tcPr>
            <w:tcW w:w="567" w:type="dxa"/>
            <w:vAlign w:val="center"/>
          </w:tcPr>
          <w:p>
            <w:pPr>
              <w:widowControl/>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widowControl/>
              <w:adjustRightInd w:val="0"/>
              <w:snapToGrid w:val="0"/>
              <w:jc w:val="left"/>
              <w:rPr>
                <w:rFonts w:ascii="宋体" w:hAnsi="宋体" w:cs="宋体"/>
                <w:kern w:val="0"/>
                <w:sz w:val="24"/>
              </w:rPr>
            </w:pPr>
            <w:r>
              <w:rPr>
                <w:rFonts w:hint="eastAsia" w:ascii="宋体" w:hAnsi="宋体" w:cs="宋体"/>
                <w:kern w:val="0"/>
                <w:sz w:val="24"/>
              </w:rPr>
              <w:t>先勺后筷顺序将公勺、公筷搁摆于公用筷架之上，勺柄、筷子尾端朝右。</w:t>
            </w:r>
          </w:p>
        </w:tc>
        <w:tc>
          <w:tcPr>
            <w:tcW w:w="567" w:type="dxa"/>
            <w:vAlign w:val="center"/>
          </w:tcPr>
          <w:p>
            <w:pPr>
              <w:widowControl/>
              <w:adjustRightInd w:val="0"/>
              <w:snapToGrid w:val="0"/>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餐巾折花</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（15分）</w:t>
            </w:r>
          </w:p>
        </w:tc>
        <w:tc>
          <w:tcPr>
            <w:tcW w:w="6348" w:type="dxa"/>
          </w:tcPr>
          <w:p>
            <w:pPr>
              <w:adjustRightInd w:val="0"/>
              <w:snapToGrid w:val="0"/>
              <w:rPr>
                <w:rFonts w:ascii="宋体" w:hAnsi="宋体" w:cs="宋体"/>
                <w:kern w:val="0"/>
                <w:sz w:val="24"/>
              </w:rPr>
            </w:pPr>
            <w:r>
              <w:rPr>
                <w:rFonts w:hint="eastAsia" w:ascii="宋体" w:hAnsi="宋体" w:cs="宋体"/>
                <w:kern w:val="0"/>
                <w:sz w:val="24"/>
              </w:rPr>
              <w:t>花型突出正、副主人位，整体协调；</w:t>
            </w:r>
          </w:p>
          <w:p>
            <w:pPr>
              <w:adjustRightInd w:val="0"/>
              <w:snapToGrid w:val="0"/>
              <w:rPr>
                <w:rFonts w:ascii="宋体" w:hAnsi="宋体" w:cs="宋体"/>
                <w:kern w:val="0"/>
                <w:sz w:val="24"/>
              </w:rPr>
            </w:pPr>
            <w:r>
              <w:rPr>
                <w:rFonts w:hint="eastAsia" w:ascii="宋体" w:hAnsi="宋体" w:cs="宋体"/>
                <w:kern w:val="0"/>
                <w:sz w:val="24"/>
              </w:rPr>
              <w:t>有头、尾的动物造型应头朝右（主人位除外）；</w:t>
            </w:r>
          </w:p>
          <w:p>
            <w:pPr>
              <w:adjustRightInd w:val="0"/>
              <w:snapToGrid w:val="0"/>
              <w:rPr>
                <w:rFonts w:ascii="宋体" w:hAnsi="宋体" w:cs="宋体"/>
                <w:kern w:val="0"/>
                <w:sz w:val="24"/>
              </w:rPr>
            </w:pPr>
            <w:r>
              <w:rPr>
                <w:rFonts w:hint="eastAsia" w:ascii="宋体" w:hAnsi="宋体" w:cs="宋体"/>
                <w:kern w:val="0"/>
                <w:sz w:val="24"/>
              </w:rPr>
              <w:t>巾花观赏面向客人（主人位除外）；</w:t>
            </w:r>
          </w:p>
          <w:p>
            <w:pPr>
              <w:adjustRightInd w:val="0"/>
              <w:snapToGrid w:val="0"/>
              <w:rPr>
                <w:rFonts w:ascii="宋体" w:hAnsi="宋体" w:cs="宋体"/>
                <w:kern w:val="0"/>
                <w:sz w:val="24"/>
              </w:rPr>
            </w:pPr>
            <w:r>
              <w:rPr>
                <w:rFonts w:hint="eastAsia" w:ascii="宋体" w:hAnsi="宋体" w:cs="宋体"/>
                <w:kern w:val="0"/>
                <w:sz w:val="24"/>
              </w:rPr>
              <w:t>巾花种类丰富、款式新颖；</w:t>
            </w:r>
          </w:p>
          <w:p>
            <w:pPr>
              <w:adjustRightInd w:val="0"/>
              <w:snapToGrid w:val="0"/>
              <w:rPr>
                <w:rFonts w:ascii="宋体" w:hAnsi="宋体" w:cs="宋体"/>
                <w:kern w:val="0"/>
                <w:sz w:val="24"/>
              </w:rPr>
            </w:pPr>
            <w:r>
              <w:rPr>
                <w:rFonts w:hint="eastAsia" w:ascii="宋体" w:hAnsi="宋体" w:cs="宋体"/>
                <w:kern w:val="0"/>
                <w:sz w:val="24"/>
              </w:rPr>
              <w:t>巾花挺拔、造型美观、花型逼真；</w:t>
            </w:r>
          </w:p>
          <w:p>
            <w:pPr>
              <w:adjustRightInd w:val="0"/>
              <w:snapToGrid w:val="0"/>
              <w:rPr>
                <w:rFonts w:ascii="宋体" w:hAnsi="宋体" w:cs="宋体"/>
                <w:kern w:val="0"/>
                <w:sz w:val="24"/>
              </w:rPr>
            </w:pPr>
            <w:r>
              <w:rPr>
                <w:rFonts w:hint="eastAsia" w:ascii="宋体" w:hAnsi="宋体" w:cs="宋体"/>
                <w:kern w:val="0"/>
                <w:sz w:val="24"/>
              </w:rPr>
              <w:t>操作手法卫生，不用口咬、下巴按、筷子穿。</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p>
            <w:pPr>
              <w:adjustRightInd w:val="0"/>
              <w:snapToGrid w:val="0"/>
              <w:jc w:val="center"/>
              <w:rPr>
                <w:rFonts w:ascii="仿宋_GB2312" w:hAnsi="仿宋" w:eastAsia="仿宋_GB2312"/>
                <w:sz w:val="24"/>
              </w:rPr>
            </w:pPr>
            <w:r>
              <w:rPr>
                <w:rFonts w:hint="eastAsia" w:ascii="仿宋_GB2312" w:hAnsi="仿宋" w:eastAsia="仿宋_GB2312"/>
                <w:sz w:val="24"/>
              </w:rPr>
              <w:t>1</w:t>
            </w:r>
          </w:p>
          <w:p>
            <w:pPr>
              <w:adjustRightInd w:val="0"/>
              <w:snapToGrid w:val="0"/>
              <w:jc w:val="center"/>
              <w:rPr>
                <w:rFonts w:ascii="仿宋_GB2312" w:hAnsi="仿宋" w:eastAsia="仿宋_GB2312"/>
                <w:sz w:val="24"/>
              </w:rPr>
            </w:pPr>
            <w:r>
              <w:rPr>
                <w:rFonts w:hint="eastAsia" w:ascii="仿宋_GB2312" w:hAnsi="仿宋" w:eastAsia="仿宋_GB2312"/>
                <w:sz w:val="24"/>
              </w:rPr>
              <w:t>1</w:t>
            </w:r>
          </w:p>
          <w:p>
            <w:pPr>
              <w:adjustRightInd w:val="0"/>
              <w:snapToGrid w:val="0"/>
              <w:jc w:val="center"/>
              <w:rPr>
                <w:rFonts w:ascii="仿宋_GB2312" w:hAnsi="仿宋" w:eastAsia="仿宋_GB2312"/>
                <w:sz w:val="24"/>
              </w:rPr>
            </w:pPr>
            <w:r>
              <w:rPr>
                <w:rFonts w:hint="eastAsia" w:ascii="仿宋_GB2312" w:hAnsi="仿宋" w:eastAsia="仿宋_GB2312"/>
                <w:sz w:val="24"/>
              </w:rPr>
              <w:t>3</w:t>
            </w:r>
          </w:p>
          <w:p>
            <w:pPr>
              <w:adjustRightInd w:val="0"/>
              <w:snapToGrid w:val="0"/>
              <w:jc w:val="center"/>
              <w:rPr>
                <w:rFonts w:ascii="仿宋_GB2312" w:hAnsi="仿宋" w:eastAsia="仿宋_GB2312"/>
                <w:sz w:val="24"/>
              </w:rPr>
            </w:pPr>
            <w:r>
              <w:rPr>
                <w:rFonts w:hint="eastAsia" w:ascii="仿宋_GB2312" w:hAnsi="仿宋" w:eastAsia="仿宋_GB2312"/>
                <w:sz w:val="24"/>
              </w:rPr>
              <w:t>3</w:t>
            </w:r>
          </w:p>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折叠手法正确、一次性成形。杯花折好后放于水杯中一起摆上桌。</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4</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手不触及杯口及杯的上部。</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菜单、花盆和桌号牌</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（2分）</w:t>
            </w:r>
          </w:p>
        </w:tc>
        <w:tc>
          <w:tcPr>
            <w:tcW w:w="6348" w:type="dxa"/>
          </w:tcPr>
          <w:p>
            <w:pPr>
              <w:adjustRightInd w:val="0"/>
              <w:snapToGrid w:val="0"/>
              <w:rPr>
                <w:rFonts w:ascii="宋体" w:hAnsi="宋体" w:cs="宋体"/>
                <w:kern w:val="0"/>
                <w:sz w:val="24"/>
              </w:rPr>
            </w:pPr>
            <w:r>
              <w:rPr>
                <w:rFonts w:hint="eastAsia" w:ascii="宋体" w:hAnsi="宋体" w:cs="宋体"/>
                <w:kern w:val="0"/>
                <w:sz w:val="24"/>
              </w:rPr>
              <w:t>花盆摆在台面正中。桌号牌摆放在花盆正前方、面对副主人位。</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菜单摆放在正副主人的筷子架右侧，位置一致，菜单右尾端距离桌边1.5厘米。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拉椅</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让座</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（3分）</w:t>
            </w:r>
          </w:p>
        </w:tc>
        <w:tc>
          <w:tcPr>
            <w:tcW w:w="6348" w:type="dxa"/>
          </w:tcPr>
          <w:p>
            <w:pPr>
              <w:adjustRightInd w:val="0"/>
              <w:snapToGrid w:val="0"/>
              <w:rPr>
                <w:rFonts w:ascii="宋体" w:hAnsi="宋体" w:cs="宋体"/>
                <w:kern w:val="0"/>
                <w:sz w:val="24"/>
              </w:rPr>
            </w:pPr>
            <w:r>
              <w:rPr>
                <w:rFonts w:hint="eastAsia" w:ascii="宋体" w:hAnsi="宋体" w:cs="宋体"/>
                <w:kern w:val="0"/>
                <w:sz w:val="24"/>
              </w:rPr>
              <w:t>拉椅：从第一主宾位开始，座位中心与餐碟中心对齐，餐椅之间距离均等，餐椅座面边缘距台布下垂部分1厘米。</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让座：手势正确，体现礼貌。</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托盘</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斟酒</w:t>
            </w:r>
          </w:p>
          <w:p>
            <w:pPr>
              <w:adjustRightInd w:val="0"/>
              <w:snapToGrid w:val="0"/>
              <w:jc w:val="center"/>
              <w:rPr>
                <w:rFonts w:ascii="宋体" w:hAnsi="宋体"/>
                <w:b/>
                <w:bCs/>
                <w:sz w:val="24"/>
              </w:rPr>
            </w:pPr>
            <w:r>
              <w:rPr>
                <w:rFonts w:hint="eastAsia" w:ascii="仿宋_GB2312" w:hAnsi="仿宋" w:eastAsia="仿宋_GB2312"/>
                <w:b/>
                <w:bCs/>
                <w:sz w:val="24"/>
              </w:rPr>
              <w:t>（9分</w:t>
            </w:r>
            <w:r>
              <w:rPr>
                <w:rFonts w:hint="eastAsia" w:ascii="宋体" w:hAnsi="宋体"/>
                <w:b/>
                <w:bCs/>
                <w:sz w:val="24"/>
              </w:rPr>
              <w:t>）</w:t>
            </w:r>
          </w:p>
        </w:tc>
        <w:tc>
          <w:tcPr>
            <w:tcW w:w="6348" w:type="dxa"/>
          </w:tcPr>
          <w:p>
            <w:pPr>
              <w:adjustRightInd w:val="0"/>
              <w:snapToGrid w:val="0"/>
              <w:rPr>
                <w:rFonts w:ascii="宋体" w:hAnsi="宋体" w:cs="宋体"/>
                <w:kern w:val="0"/>
                <w:sz w:val="24"/>
              </w:rPr>
            </w:pPr>
            <w:r>
              <w:rPr>
                <w:rFonts w:hint="eastAsia" w:ascii="宋体" w:hAnsi="宋体" w:cs="宋体"/>
                <w:kern w:val="0"/>
                <w:sz w:val="24"/>
              </w:rPr>
              <w:t>将斟倒酒水装盘，从第一主宾位开始，连续五个餐位，每个餐位换瓶斟酒。顺时针方向前行，客人右侧斟酒，先葡萄酒后白酒共十杯；</w:t>
            </w:r>
          </w:p>
        </w:tc>
        <w:tc>
          <w:tcPr>
            <w:tcW w:w="567" w:type="dxa"/>
            <w:vAlign w:val="center"/>
          </w:tcPr>
          <w:p>
            <w:pPr>
              <w:adjustRightInd w:val="0"/>
              <w:snapToGrid w:val="0"/>
              <w:jc w:val="center"/>
              <w:rPr>
                <w:rFonts w:ascii="宋体" w:hAnsi="宋体"/>
                <w:sz w:val="24"/>
              </w:rPr>
            </w:pPr>
            <w:r>
              <w:rPr>
                <w:rFonts w:hint="eastAsia" w:ascii="宋体" w:hAnsi="宋体"/>
                <w:sz w:val="24"/>
              </w:rPr>
              <w:t>2</w:t>
            </w:r>
          </w:p>
        </w:tc>
        <w:tc>
          <w:tcPr>
            <w:tcW w:w="567" w:type="dxa"/>
          </w:tcPr>
          <w:p>
            <w:pPr>
              <w:adjustRightInd w:val="0"/>
              <w:snapToGrid w:val="0"/>
              <w:rPr>
                <w:rFonts w:ascii="宋体" w:hAnsi="宋体"/>
                <w:sz w:val="24"/>
              </w:rPr>
            </w:pPr>
          </w:p>
        </w:tc>
        <w:tc>
          <w:tcPr>
            <w:tcW w:w="709" w:type="dxa"/>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左手托盘，右手持瓶斟酒，酒标朝向客人，斟酒时瓶口不碰杯口；</w:t>
            </w:r>
          </w:p>
        </w:tc>
        <w:tc>
          <w:tcPr>
            <w:tcW w:w="567" w:type="dxa"/>
            <w:vAlign w:val="center"/>
          </w:tcPr>
          <w:p>
            <w:pPr>
              <w:adjustRightInd w:val="0"/>
              <w:snapToGrid w:val="0"/>
              <w:jc w:val="center"/>
              <w:rPr>
                <w:rFonts w:ascii="仿宋_GB2312" w:hAnsi="仿宋" w:eastAsia="仿宋_GB2312"/>
                <w:sz w:val="24"/>
              </w:rPr>
            </w:pPr>
            <w:r>
              <w:rPr>
                <w:rFonts w:hint="eastAsia" w:ascii="宋体" w:hAnsi="宋体"/>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斟酒量均匀，葡萄酒二分之一杯、白酒三分之二杯，斟倒时做到不滴不洒；</w:t>
            </w:r>
          </w:p>
        </w:tc>
        <w:tc>
          <w:tcPr>
            <w:tcW w:w="567" w:type="dxa"/>
            <w:vAlign w:val="center"/>
          </w:tcPr>
          <w:p>
            <w:pPr>
              <w:adjustRightInd w:val="0"/>
              <w:snapToGrid w:val="0"/>
              <w:jc w:val="center"/>
              <w:rPr>
                <w:rFonts w:ascii="仿宋_GB2312" w:hAnsi="仿宋" w:eastAsia="仿宋_GB2312"/>
                <w:sz w:val="24"/>
              </w:rPr>
            </w:pPr>
            <w:r>
              <w:rPr>
                <w:rFonts w:hint="eastAsia" w:ascii="宋体" w:hAnsi="宋体"/>
                <w:sz w:val="24"/>
              </w:rPr>
              <w:t>3</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服务操作时</w:t>
            </w:r>
            <w:r>
              <w:rPr>
                <w:rFonts w:ascii="宋体" w:hAnsi="宋体" w:cs="宋体"/>
                <w:kern w:val="0"/>
                <w:sz w:val="24"/>
              </w:rPr>
              <w:t>托盘</w:t>
            </w:r>
            <w:r>
              <w:rPr>
                <w:rFonts w:hint="eastAsia" w:ascii="宋体" w:hAnsi="宋体" w:cs="宋体"/>
                <w:kern w:val="0"/>
                <w:sz w:val="24"/>
              </w:rPr>
              <w:t>展开，姿势正确、保持平衡、位置合理。</w:t>
            </w:r>
          </w:p>
        </w:tc>
        <w:tc>
          <w:tcPr>
            <w:tcW w:w="567" w:type="dxa"/>
            <w:vAlign w:val="center"/>
          </w:tcPr>
          <w:p>
            <w:pPr>
              <w:adjustRightInd w:val="0"/>
              <w:snapToGrid w:val="0"/>
              <w:jc w:val="center"/>
              <w:rPr>
                <w:rFonts w:ascii="仿宋_GB2312" w:hAnsi="仿宋" w:eastAsia="仿宋_GB2312"/>
                <w:sz w:val="24"/>
              </w:rPr>
            </w:pPr>
            <w:r>
              <w:rPr>
                <w:rFonts w:hint="eastAsia" w:ascii="宋体" w:hAnsi="宋体"/>
                <w:sz w:val="24"/>
              </w:rPr>
              <w:t>2</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托  盘（2分）</w:t>
            </w:r>
          </w:p>
        </w:tc>
        <w:tc>
          <w:tcPr>
            <w:tcW w:w="6348" w:type="dxa"/>
          </w:tcPr>
          <w:p>
            <w:pPr>
              <w:adjustRightInd w:val="0"/>
              <w:snapToGrid w:val="0"/>
              <w:rPr>
                <w:rFonts w:ascii="宋体" w:hAnsi="宋体" w:cs="宋体"/>
                <w:kern w:val="0"/>
                <w:sz w:val="24"/>
              </w:rPr>
            </w:pPr>
            <w:r>
              <w:rPr>
                <w:rFonts w:hint="eastAsia" w:ascii="宋体" w:hAnsi="宋体" w:cs="宋体"/>
                <w:kern w:val="0"/>
                <w:sz w:val="24"/>
              </w:rPr>
              <w:t>用左手胸前托法将托盘托起，托盘位置高于选手腰部，姿势正确。</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Pr>
          <w:p>
            <w:pPr>
              <w:adjustRightInd w:val="0"/>
              <w:snapToGrid w:val="0"/>
              <w:rPr>
                <w:rFonts w:ascii="宋体" w:hAnsi="宋体" w:cs="宋体"/>
                <w:kern w:val="0"/>
                <w:sz w:val="24"/>
              </w:rPr>
            </w:pPr>
            <w:r>
              <w:rPr>
                <w:rFonts w:hint="eastAsia" w:ascii="宋体" w:hAnsi="宋体" w:cs="宋体"/>
                <w:kern w:val="0"/>
                <w:sz w:val="24"/>
              </w:rPr>
              <w:t>托送自如、灵活。</w:t>
            </w: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tcPr>
          <w:p>
            <w:pPr>
              <w:adjustRightInd w:val="0"/>
              <w:snapToGrid w:val="0"/>
              <w:rPr>
                <w:rFonts w:ascii="仿宋_GB2312" w:hAnsi="仿宋" w:eastAsia="仿宋_GB2312"/>
                <w:sz w:val="24"/>
              </w:rPr>
            </w:pPr>
          </w:p>
        </w:tc>
        <w:tc>
          <w:tcPr>
            <w:tcW w:w="709" w:type="dxa"/>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07"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综合</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印象</w:t>
            </w:r>
          </w:p>
          <w:p>
            <w:pPr>
              <w:adjustRightInd w:val="0"/>
              <w:snapToGrid w:val="0"/>
              <w:jc w:val="center"/>
              <w:rPr>
                <w:rFonts w:ascii="仿宋_GB2312" w:hAnsi="仿宋" w:eastAsia="仿宋_GB2312"/>
                <w:b/>
                <w:bCs/>
                <w:szCs w:val="21"/>
              </w:rPr>
            </w:pPr>
            <w:r>
              <w:rPr>
                <w:rFonts w:hint="eastAsia" w:ascii="仿宋_GB2312" w:hAnsi="仿宋" w:eastAsia="仿宋_GB2312"/>
                <w:b/>
                <w:bCs/>
                <w:szCs w:val="21"/>
              </w:rPr>
              <w:t>（6分）</w:t>
            </w:r>
          </w:p>
        </w:tc>
        <w:tc>
          <w:tcPr>
            <w:tcW w:w="6348" w:type="dxa"/>
            <w:tcBorders>
              <w:bottom w:val="single" w:color="auto" w:sz="4" w:space="0"/>
            </w:tcBorders>
          </w:tcPr>
          <w:p>
            <w:pPr>
              <w:adjustRightInd w:val="0"/>
              <w:snapToGrid w:val="0"/>
              <w:rPr>
                <w:rFonts w:ascii="宋体" w:hAnsi="宋体" w:cs="宋体"/>
                <w:kern w:val="0"/>
                <w:sz w:val="24"/>
              </w:rPr>
            </w:pPr>
            <w:r>
              <w:rPr>
                <w:rFonts w:hint="eastAsia" w:ascii="宋体" w:hAnsi="宋体" w:cs="宋体"/>
                <w:kern w:val="0"/>
                <w:sz w:val="24"/>
              </w:rPr>
              <w:t>台面摆台整体美观、便于使用、具有艺术美感。</w:t>
            </w:r>
          </w:p>
        </w:tc>
        <w:tc>
          <w:tcPr>
            <w:tcW w:w="567" w:type="dxa"/>
            <w:tcBorders>
              <w:bottom w:val="single" w:color="auto" w:sz="4" w:space="0"/>
            </w:tcBorders>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Borders>
              <w:bottom w:val="single" w:color="auto" w:sz="4" w:space="0"/>
            </w:tcBorders>
          </w:tcPr>
          <w:p>
            <w:pPr>
              <w:adjustRightInd w:val="0"/>
              <w:snapToGrid w:val="0"/>
              <w:rPr>
                <w:rFonts w:ascii="仿宋_GB2312" w:hAnsi="仿宋" w:eastAsia="仿宋_GB2312"/>
                <w:sz w:val="24"/>
              </w:rPr>
            </w:pPr>
          </w:p>
        </w:tc>
        <w:tc>
          <w:tcPr>
            <w:tcW w:w="709" w:type="dxa"/>
            <w:tcBorders>
              <w:bottom w:val="single" w:color="auto" w:sz="4" w:space="0"/>
            </w:tcBorders>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07" w:type="dxa"/>
            <w:vMerge w:val="continue"/>
            <w:vAlign w:val="center"/>
          </w:tcPr>
          <w:p>
            <w:pPr>
              <w:adjustRightInd w:val="0"/>
              <w:snapToGrid w:val="0"/>
              <w:jc w:val="center"/>
              <w:rPr>
                <w:rFonts w:ascii="仿宋_GB2312" w:hAnsi="仿宋" w:eastAsia="仿宋_GB2312"/>
                <w:b/>
                <w:bCs/>
                <w:sz w:val="24"/>
              </w:rPr>
            </w:pPr>
          </w:p>
        </w:tc>
        <w:tc>
          <w:tcPr>
            <w:tcW w:w="6348" w:type="dxa"/>
            <w:tcBorders>
              <w:bottom w:val="single" w:color="auto" w:sz="4" w:space="0"/>
            </w:tcBorders>
          </w:tcPr>
          <w:p>
            <w:pPr>
              <w:adjustRightInd w:val="0"/>
              <w:snapToGrid w:val="0"/>
              <w:rPr>
                <w:rFonts w:ascii="宋体" w:hAnsi="宋体" w:cs="宋体"/>
                <w:kern w:val="0"/>
                <w:sz w:val="24"/>
              </w:rPr>
            </w:pPr>
            <w:r>
              <w:rPr>
                <w:rFonts w:hint="eastAsia" w:ascii="宋体" w:hAnsi="宋体" w:cs="宋体"/>
                <w:kern w:val="0"/>
                <w:sz w:val="24"/>
              </w:rPr>
              <w:t>操作过程中动作规范、娴熟、敏捷、声轻，姿态优美，能体现岗位气质。</w:t>
            </w:r>
          </w:p>
        </w:tc>
        <w:tc>
          <w:tcPr>
            <w:tcW w:w="567" w:type="dxa"/>
            <w:tcBorders>
              <w:bottom w:val="single" w:color="auto" w:sz="4" w:space="0"/>
            </w:tcBorders>
          </w:tcPr>
          <w:p>
            <w:pPr>
              <w:adjustRightInd w:val="0"/>
              <w:snapToGrid w:val="0"/>
              <w:jc w:val="center"/>
              <w:rPr>
                <w:rFonts w:ascii="仿宋_GB2312" w:hAnsi="仿宋" w:eastAsia="仿宋_GB2312"/>
                <w:sz w:val="24"/>
              </w:rPr>
            </w:pPr>
            <w:r>
              <w:rPr>
                <w:rFonts w:hint="eastAsia" w:ascii="仿宋_GB2312" w:hAnsi="仿宋" w:eastAsia="仿宋_GB2312"/>
                <w:sz w:val="24"/>
              </w:rPr>
              <w:t>4</w:t>
            </w:r>
          </w:p>
        </w:tc>
        <w:tc>
          <w:tcPr>
            <w:tcW w:w="567" w:type="dxa"/>
            <w:tcBorders>
              <w:bottom w:val="single" w:color="auto" w:sz="4" w:space="0"/>
            </w:tcBorders>
          </w:tcPr>
          <w:p>
            <w:pPr>
              <w:adjustRightInd w:val="0"/>
              <w:snapToGrid w:val="0"/>
              <w:rPr>
                <w:rFonts w:ascii="仿宋_GB2312" w:hAnsi="仿宋" w:eastAsia="仿宋_GB2312"/>
                <w:sz w:val="24"/>
              </w:rPr>
            </w:pPr>
          </w:p>
        </w:tc>
        <w:tc>
          <w:tcPr>
            <w:tcW w:w="709" w:type="dxa"/>
            <w:tcBorders>
              <w:bottom w:val="single" w:color="auto" w:sz="4" w:space="0"/>
            </w:tcBorders>
          </w:tcPr>
          <w:p>
            <w:pPr>
              <w:adjustRightInd w:val="0"/>
              <w:snapToGrid w:val="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合   计</w:t>
            </w:r>
          </w:p>
        </w:tc>
        <w:tc>
          <w:tcPr>
            <w:tcW w:w="6348" w:type="dxa"/>
          </w:tcPr>
          <w:p>
            <w:pPr>
              <w:adjustRightInd w:val="0"/>
              <w:snapToGrid w:val="0"/>
              <w:rPr>
                <w:rFonts w:ascii="宋体" w:hAnsi="宋体"/>
                <w:sz w:val="24"/>
              </w:rPr>
            </w:pPr>
          </w:p>
        </w:tc>
        <w:tc>
          <w:tcPr>
            <w:tcW w:w="567"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70</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8" w:type="dxa"/>
            <w:gridSpan w:val="5"/>
            <w:tcBorders>
              <w:right w:val="single" w:color="auto" w:sz="4" w:space="0"/>
            </w:tcBorders>
          </w:tcPr>
          <w:p>
            <w:pPr>
              <w:adjustRightInd w:val="0"/>
              <w:snapToGrid w:val="0"/>
              <w:rPr>
                <w:rFonts w:ascii="宋体" w:hAnsi="宋体"/>
                <w:sz w:val="24"/>
              </w:rPr>
            </w:pPr>
            <w:r>
              <w:rPr>
                <w:rFonts w:hint="eastAsia" w:ascii="宋体" w:hAnsi="宋体"/>
                <w:sz w:val="24"/>
              </w:rPr>
              <w:t>操作时间：      分      秒                 超时：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8" w:type="dxa"/>
            <w:gridSpan w:val="5"/>
            <w:tcBorders>
              <w:right w:val="single" w:color="auto" w:sz="4" w:space="0"/>
            </w:tcBorders>
          </w:tcPr>
          <w:p>
            <w:pPr>
              <w:adjustRightInd w:val="0"/>
              <w:snapToGrid w:val="0"/>
              <w:rPr>
                <w:rFonts w:ascii="宋体" w:hAnsi="宋体"/>
                <w:sz w:val="24"/>
              </w:rPr>
            </w:pPr>
            <w:r>
              <w:rPr>
                <w:rFonts w:hint="eastAsia" w:ascii="宋体" w:hAnsi="宋体"/>
                <w:sz w:val="24"/>
              </w:rPr>
              <w:t>物品落地、物品碰倒、物品遗漏    件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5" w:type="dxa"/>
            <w:gridSpan w:val="2"/>
            <w:tcBorders>
              <w:right w:val="nil"/>
            </w:tcBorders>
          </w:tcPr>
          <w:p>
            <w:pPr>
              <w:adjustRightInd w:val="0"/>
              <w:snapToGrid w:val="0"/>
              <w:rPr>
                <w:rFonts w:ascii="仿宋_GB2312" w:hAnsi="仿宋" w:eastAsia="仿宋_GB2312"/>
                <w:b/>
                <w:bCs/>
                <w:sz w:val="24"/>
              </w:rPr>
            </w:pPr>
            <w:r>
              <w:rPr>
                <w:rFonts w:hint="eastAsia" w:ascii="仿宋_GB2312" w:hAnsi="仿宋" w:eastAsia="仿宋_GB2312"/>
                <w:b/>
                <w:bCs/>
                <w:sz w:val="24"/>
              </w:rPr>
              <w:t>实  际  得  分</w:t>
            </w:r>
          </w:p>
        </w:tc>
        <w:tc>
          <w:tcPr>
            <w:tcW w:w="1843" w:type="dxa"/>
            <w:gridSpan w:val="3"/>
            <w:tcBorders>
              <w:right w:val="single" w:color="auto" w:sz="4" w:space="0"/>
            </w:tcBorders>
          </w:tcPr>
          <w:p>
            <w:pPr>
              <w:adjustRightInd w:val="0"/>
              <w:snapToGrid w:val="0"/>
              <w:rPr>
                <w:rFonts w:ascii="仿宋_GB2312" w:hAnsi="仿宋" w:eastAsia="仿宋_GB2312"/>
                <w:sz w:val="24"/>
              </w:rPr>
            </w:pPr>
          </w:p>
        </w:tc>
      </w:tr>
    </w:tbl>
    <w:p>
      <w:pPr>
        <w:spacing w:line="360" w:lineRule="auto"/>
        <w:jc w:val="center"/>
        <w:rPr>
          <w:rFonts w:hint="eastAsia" w:ascii="黑体" w:eastAsia="黑体"/>
          <w:color w:val="000000"/>
          <w:sz w:val="32"/>
          <w:szCs w:val="28"/>
        </w:rPr>
      </w:pPr>
      <w:r>
        <w:rPr>
          <w:rFonts w:ascii="仿宋_GB2312" w:hAnsi="宋体" w:eastAsia="仿宋_GB2312"/>
          <w:b/>
          <w:color w:val="000000"/>
          <w:sz w:val="28"/>
          <w:szCs w:val="28"/>
        </w:rPr>
        <w:br w:type="page"/>
      </w:r>
      <w:r>
        <w:rPr>
          <w:rFonts w:hint="eastAsia" w:ascii="黑体" w:eastAsia="黑体"/>
          <w:color w:val="000000"/>
          <w:sz w:val="32"/>
          <w:szCs w:val="28"/>
        </w:rPr>
        <w:t>2017年京津冀中等职业学校酒店服务专业技术技能</w:t>
      </w:r>
      <w:r>
        <w:rPr>
          <w:rFonts w:hint="eastAsia" w:ascii="黑体" w:eastAsia="黑体"/>
          <w:color w:val="000000"/>
          <w:sz w:val="32"/>
          <w:szCs w:val="28"/>
          <w:lang w:eastAsia="zh-CN"/>
        </w:rPr>
        <w:t>交流</w:t>
      </w:r>
      <w:r>
        <w:rPr>
          <w:rFonts w:hint="eastAsia" w:ascii="黑体" w:eastAsia="黑体"/>
          <w:color w:val="000000"/>
          <w:sz w:val="32"/>
          <w:szCs w:val="28"/>
        </w:rPr>
        <w:t>赛</w:t>
      </w:r>
    </w:p>
    <w:p>
      <w:pPr>
        <w:spacing w:line="360" w:lineRule="auto"/>
        <w:rPr>
          <w:rFonts w:hint="eastAsia" w:ascii="黑体" w:eastAsia="黑体"/>
          <w:color w:val="000000"/>
          <w:sz w:val="32"/>
          <w:szCs w:val="28"/>
        </w:rPr>
      </w:pPr>
      <w:r>
        <w:rPr>
          <w:rFonts w:hint="eastAsia" w:ascii="黑体" w:eastAsia="黑体"/>
          <w:color w:val="000000"/>
          <w:sz w:val="32"/>
          <w:szCs w:val="28"/>
        </w:rPr>
        <w:t xml:space="preserve">                  </w:t>
      </w:r>
      <w:r>
        <w:rPr>
          <w:rFonts w:hint="eastAsia" w:ascii="黑体" w:hAnsi="黑体" w:eastAsia="黑体"/>
          <w:color w:val="000000"/>
          <w:sz w:val="32"/>
          <w:szCs w:val="32"/>
        </w:rPr>
        <w:t>中式铺床项目比赛规程</w:t>
      </w:r>
    </w:p>
    <w:p>
      <w:pPr>
        <w:spacing w:line="360" w:lineRule="auto"/>
        <w:rPr>
          <w:rFonts w:hint="eastAsia" w:ascii="宋体" w:hAnsi="宋体"/>
          <w:color w:val="000000"/>
          <w:sz w:val="28"/>
          <w:szCs w:val="28"/>
        </w:rPr>
      </w:pPr>
      <w:r>
        <w:rPr>
          <w:rFonts w:hint="eastAsia" w:ascii="宋体" w:hAnsi="宋体"/>
          <w:b/>
          <w:bCs/>
          <w:color w:val="000000"/>
          <w:sz w:val="28"/>
          <w:szCs w:val="28"/>
        </w:rPr>
        <w:t>一、比赛内容</w:t>
      </w:r>
      <w:r>
        <w:rPr>
          <w:rFonts w:hint="eastAsia" w:ascii="宋体" w:hAnsi="宋体"/>
          <w:color w:val="000000"/>
          <w:sz w:val="28"/>
          <w:szCs w:val="28"/>
        </w:rPr>
        <w:t xml:space="preserve">   中式铺床</w:t>
      </w:r>
      <w:bookmarkStart w:id="0" w:name="_GoBack"/>
      <w:bookmarkEnd w:id="0"/>
    </w:p>
    <w:p>
      <w:pPr>
        <w:spacing w:line="360" w:lineRule="auto"/>
        <w:rPr>
          <w:rFonts w:hint="eastAsia" w:ascii="宋体" w:hAnsi="宋体"/>
          <w:b/>
          <w:bCs/>
          <w:color w:val="000000"/>
          <w:sz w:val="28"/>
          <w:szCs w:val="28"/>
        </w:rPr>
      </w:pPr>
      <w:r>
        <w:rPr>
          <w:rFonts w:hint="eastAsia" w:ascii="宋体" w:hAnsi="宋体"/>
          <w:b/>
          <w:bCs/>
          <w:color w:val="000000"/>
          <w:sz w:val="28"/>
          <w:szCs w:val="28"/>
        </w:rPr>
        <w:t>二、比赛要求</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1.按客房中式铺床流程，根据组委会统一提供设备物品进行操作。</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2.操作时间3分钟（其中中式铺床时间3分钟，提前完成不加分，每超过10秒扣2分，不足10秒按10秒计算，超过1分钟不予继续比赛，裁判根据选手完成部分进行评判计分）。</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3.选手必须佩带参赛证、号牌提前进入比赛场地，在指定区域按组别向裁判进行仪容仪表展示，时间1分钟。</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4.裁判员统一口令“开始准备”后进行准备，准备时间2分钟。准备就绪后，选手站在工作台前、床尾后侧，举手示意。</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5.选手在裁判员宣布“比赛开始”后开始操作。</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6.操作结束后，选手立于工作台前，举手示意“操作完毕”。</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7.比赛用床架不带床头板，不设床头柜，床头柜位置赛场指定，靠近裁判一头为床头。</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8.操作过程中，选手不能跑动、绕床头、跪床或手臂撑床，每违例一次扣2分。</w:t>
      </w:r>
    </w:p>
    <w:p>
      <w:pPr>
        <w:spacing w:line="360" w:lineRule="auto"/>
        <w:rPr>
          <w:rFonts w:ascii="宋体" w:hAnsi="宋体"/>
          <w:b/>
          <w:bCs/>
          <w:color w:val="000000"/>
          <w:sz w:val="28"/>
          <w:szCs w:val="28"/>
        </w:rPr>
      </w:pPr>
      <w:r>
        <w:rPr>
          <w:rFonts w:hint="eastAsia" w:ascii="宋体" w:hAnsi="宋体"/>
          <w:b/>
          <w:bCs/>
          <w:color w:val="000000"/>
          <w:sz w:val="28"/>
          <w:szCs w:val="28"/>
        </w:rPr>
        <w:t>三、操作规则</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1.整理床垫（准备工作时）：位置正确、平整，四边平齐，床垫无污迹、无毛发、无破损，床垫拉正对齐。</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2.抛铺床单：开单、抛单、打单定位一次成功；床单中线居中，不偏离中线；床单正面朝上，表面平整光滑；包角紧密垂直且平整，式样统一；四边掖边紧密且平整。</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3.套被套：站在床尾，一次性抛开被套，平铺于床上；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45厘米。被套中线居中，不偏离床中线；羽绒被在被套内四角到位，饱满、平展，羽绒被在被套内两侧两头平整，被套表面平整光滑，被套口平整且要收口，被芯、绑绳不外露。 </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4.套枕套：将枕芯平放在工作台上，撑开枕套口，将枕芯往里套；抓住枕套口，边提边抖动，使枕芯全部进入枕套里面；将超出枕芯部分的枕套掖好，枕套开口包好不外露，并把枕套口封好；套好的枕头须四角饱满、平整，且枕芯不外露。</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5.放枕头：枕头放置于床头中央，与床头平齐，枕头开口朝下并反向床头柜，放好的枕头距床两侧距离均等，整个枕头表面平整、光滑、无皱折，枕套中线与床单中线在一条线上。</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6.外观：床铺整齐美观，整张床面挺括，三线对齐。</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7.总体印象：竞赛中，选手操作规范、自如，轻松紧凑，动作优美，技术娴熟，不能跑动、绕床头、跪床或手臂撑床，不重复。</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8.其它:</w:t>
      </w:r>
    </w:p>
    <w:p>
      <w:pPr>
        <w:spacing w:line="560" w:lineRule="exact"/>
        <w:rPr>
          <w:rFonts w:ascii="仿宋_GB2312" w:hAnsi="仿宋" w:eastAsia="仿宋_GB2312"/>
          <w:sz w:val="28"/>
          <w:szCs w:val="28"/>
        </w:rPr>
      </w:pPr>
      <w:r>
        <w:rPr>
          <w:rFonts w:hint="eastAsia" w:ascii="仿宋_GB2312" w:hAnsi="仿宋" w:eastAsia="仿宋_GB2312"/>
          <w:sz w:val="28"/>
          <w:szCs w:val="28"/>
        </w:rPr>
        <w:t>(1) 床单和被套叠法：正面朝里，沿长边对折两次，再单边朝里沿宽边对折两次。被芯折叠法：S型折叠，再两头向中间折，然后对折。</w:t>
      </w:r>
    </w:p>
    <w:p>
      <w:pPr>
        <w:spacing w:line="560" w:lineRule="exact"/>
        <w:rPr>
          <w:rFonts w:ascii="仿宋_GB2312" w:hAnsi="仿宋" w:eastAsia="仿宋_GB2312"/>
          <w:sz w:val="28"/>
          <w:szCs w:val="28"/>
        </w:rPr>
      </w:pPr>
      <w:r>
        <w:rPr>
          <w:rFonts w:hint="eastAsia" w:ascii="仿宋_GB2312" w:hAnsi="仿宋" w:eastAsia="仿宋_GB2312"/>
          <w:sz w:val="28"/>
          <w:szCs w:val="28"/>
        </w:rPr>
        <w:t>(2)选手不可在床头操作，其余位置不限。</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(3)床架（含脚）+床垫高度为49厘米（误差1厘米）。</w:t>
      </w:r>
    </w:p>
    <w:p>
      <w:pPr>
        <w:spacing w:line="560" w:lineRule="exact"/>
        <w:rPr>
          <w:rFonts w:hint="eastAsia" w:ascii="仿宋_GB2312" w:hAnsi="仿宋" w:eastAsia="仿宋_GB2312"/>
          <w:sz w:val="28"/>
          <w:szCs w:val="28"/>
        </w:rPr>
      </w:pPr>
    </w:p>
    <w:p>
      <w:pPr>
        <w:spacing w:line="360" w:lineRule="auto"/>
        <w:rPr>
          <w:rFonts w:hint="eastAsia" w:ascii="宋体" w:hAnsi="宋体"/>
          <w:b/>
          <w:bCs/>
          <w:color w:val="000000"/>
          <w:sz w:val="28"/>
          <w:szCs w:val="28"/>
        </w:rPr>
      </w:pPr>
      <w:r>
        <w:rPr>
          <w:rFonts w:hint="eastAsia" w:ascii="宋体" w:hAnsi="宋体"/>
          <w:b/>
          <w:bCs/>
          <w:color w:val="000000"/>
          <w:sz w:val="28"/>
          <w:szCs w:val="28"/>
        </w:rPr>
        <w:t>四、比赛物品准备（由赛委会统一提供）</w:t>
      </w:r>
    </w:p>
    <w:p>
      <w:pPr>
        <w:spacing w:line="560" w:lineRule="exact"/>
        <w:rPr>
          <w:rFonts w:hint="eastAsia" w:ascii="仿宋_GB2312" w:hAnsi="仿宋" w:eastAsia="仿宋_GB2312"/>
          <w:sz w:val="28"/>
          <w:szCs w:val="28"/>
        </w:rPr>
      </w:pPr>
      <w:r>
        <w:rPr>
          <w:rFonts w:hint="eastAsia" w:ascii="宋体" w:hAnsi="宋体"/>
          <w:b/>
          <w:bCs/>
          <w:color w:val="000000"/>
          <w:sz w:val="28"/>
          <w:szCs w:val="28"/>
        </w:rPr>
        <w:t xml:space="preserve"> </w:t>
      </w:r>
      <w:r>
        <w:rPr>
          <w:rFonts w:hint="eastAsia" w:ascii="仿宋_GB2312" w:hAnsi="仿宋" w:eastAsia="仿宋_GB2312"/>
          <w:sz w:val="28"/>
          <w:szCs w:val="28"/>
        </w:rPr>
        <w:t>1．床架（1个）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2．床垫（1个，2米×1.2米）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3．工作台（1个）</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4．床单（1个，2.9米×2.1米）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5．被套（1个，2.3米×2米，底部开口）</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6．丝绵被（1床，2.25米×1.85米）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7．枕芯（2个，80厘米×50厘米）</w:t>
      </w: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8．枕套（2个，开口方式为信封口）</w:t>
      </w:r>
    </w:p>
    <w:p>
      <w:pPr>
        <w:spacing w:line="360" w:lineRule="auto"/>
        <w:rPr>
          <w:rFonts w:hint="eastAsia" w:ascii="宋体" w:hAnsi="宋体"/>
          <w:b/>
          <w:bCs/>
          <w:color w:val="000000"/>
          <w:sz w:val="28"/>
          <w:szCs w:val="28"/>
        </w:rPr>
      </w:pPr>
      <w:r>
        <w:rPr>
          <w:rFonts w:hint="eastAsia" w:ascii="宋体" w:hAnsi="宋体"/>
          <w:b/>
          <w:bCs/>
          <w:color w:val="000000"/>
          <w:sz w:val="28"/>
          <w:szCs w:val="28"/>
        </w:rPr>
        <w:t>五、比赛评分标准</w:t>
      </w:r>
    </w:p>
    <w:tbl>
      <w:tblPr>
        <w:tblStyle w:val="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437"/>
        <w:gridCol w:w="644"/>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108"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项 目</w:t>
            </w:r>
          </w:p>
        </w:tc>
        <w:tc>
          <w:tcPr>
            <w:tcW w:w="643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操作程序及标准</w:t>
            </w:r>
          </w:p>
        </w:tc>
        <w:tc>
          <w:tcPr>
            <w:tcW w:w="644"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分值</w:t>
            </w:r>
          </w:p>
        </w:tc>
        <w:tc>
          <w:tcPr>
            <w:tcW w:w="567"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扣分</w:t>
            </w:r>
          </w:p>
        </w:tc>
        <w:tc>
          <w:tcPr>
            <w:tcW w:w="709"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08"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床单</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（16分）</w:t>
            </w:r>
          </w:p>
        </w:tc>
        <w:tc>
          <w:tcPr>
            <w:tcW w:w="6437" w:type="dxa"/>
          </w:tcPr>
          <w:p>
            <w:pPr>
              <w:adjustRightInd w:val="0"/>
              <w:snapToGrid w:val="0"/>
              <w:rPr>
                <w:rFonts w:ascii="宋体" w:hAnsi="宋体"/>
                <w:sz w:val="24"/>
              </w:rPr>
            </w:pPr>
            <w:r>
              <w:rPr>
                <w:rFonts w:hint="eastAsia" w:ascii="宋体" w:hAnsi="宋体"/>
                <w:sz w:val="24"/>
              </w:rPr>
              <w:t>开单一次成功（两次扣1分，三次及以上不得分）。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Merge w:val="restart"/>
            <w:vAlign w:val="center"/>
          </w:tcPr>
          <w:p>
            <w:pPr>
              <w:adjustRightInd w:val="0"/>
              <w:snapToGrid w:val="0"/>
              <w:jc w:val="center"/>
              <w:rPr>
                <w:rFonts w:ascii="仿宋_GB2312" w:hAnsi="仿宋" w:eastAsia="仿宋_GB2312"/>
                <w:sz w:val="24"/>
              </w:rPr>
            </w:pPr>
          </w:p>
        </w:tc>
        <w:tc>
          <w:tcPr>
            <w:tcW w:w="709" w:type="dxa"/>
            <w:vMerge w:val="restart"/>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抛单一次成功（两次及以上不得分）。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vMerge w:val="continue"/>
            <w:vAlign w:val="center"/>
          </w:tcPr>
          <w:p>
            <w:pPr>
              <w:adjustRightInd w:val="0"/>
              <w:snapToGrid w:val="0"/>
              <w:jc w:val="center"/>
              <w:rPr>
                <w:rFonts w:ascii="仿宋_GB2312" w:hAnsi="仿宋" w:eastAsia="仿宋_GB2312"/>
                <w:sz w:val="24"/>
              </w:rPr>
            </w:pPr>
          </w:p>
        </w:tc>
        <w:tc>
          <w:tcPr>
            <w:tcW w:w="709" w:type="dxa"/>
            <w:vMerge w:val="continue"/>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打单定位一次成功（两次扣1分，三次及以上不得分）。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Merge w:val="continue"/>
            <w:vAlign w:val="center"/>
          </w:tcPr>
          <w:p>
            <w:pPr>
              <w:adjustRightInd w:val="0"/>
              <w:snapToGrid w:val="0"/>
              <w:jc w:val="center"/>
              <w:rPr>
                <w:rFonts w:ascii="仿宋_GB2312" w:hAnsi="仿宋" w:eastAsia="仿宋_GB2312"/>
                <w:sz w:val="24"/>
              </w:rPr>
            </w:pPr>
          </w:p>
        </w:tc>
        <w:tc>
          <w:tcPr>
            <w:tcW w:w="709" w:type="dxa"/>
            <w:vMerge w:val="continue"/>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床单中线居中，不偏离床中线（偏离床中线1厘米以内不扣分，1-2厘米扣1分，2-3厘米扣2分，3厘米以上不得分）。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床单正反面准确（毛边向下，抛反不得分）。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床单表面平整光滑（每条水波纹扣1分）。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包角紧密垂直且平整，式样统一（90度）。</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四边掖边紧密且平整（每条水波纹扣1分）。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被套</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（6分）</w:t>
            </w:r>
          </w:p>
        </w:tc>
        <w:tc>
          <w:tcPr>
            <w:tcW w:w="6437" w:type="dxa"/>
          </w:tcPr>
          <w:p>
            <w:pPr>
              <w:adjustRightInd w:val="0"/>
              <w:snapToGrid w:val="0"/>
              <w:rPr>
                <w:rFonts w:ascii="宋体" w:hAnsi="宋体"/>
                <w:sz w:val="24"/>
              </w:rPr>
            </w:pPr>
            <w:r>
              <w:rPr>
                <w:rFonts w:hint="eastAsia" w:ascii="宋体" w:hAnsi="宋体"/>
                <w:sz w:val="24"/>
              </w:rPr>
              <w:t>一次抛开（两次扣2分，三次及以上不得分）、平整光滑。</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4</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被套正反面准确（抛反不得分）。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被套开口在床尾（方向错不得分）。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羽绒被</w:t>
            </w:r>
          </w:p>
          <w:p>
            <w:pPr>
              <w:adjustRightInd w:val="0"/>
              <w:snapToGrid w:val="0"/>
              <w:jc w:val="center"/>
              <w:rPr>
                <w:rFonts w:ascii="仿宋_GB2312" w:hAnsi="仿宋" w:eastAsia="仿宋_GB2312"/>
                <w:sz w:val="24"/>
              </w:rPr>
            </w:pPr>
            <w:r>
              <w:rPr>
                <w:rFonts w:hint="eastAsia" w:ascii="仿宋_GB2312" w:hAnsi="仿宋" w:eastAsia="仿宋_GB2312"/>
                <w:b/>
                <w:bCs/>
                <w:sz w:val="24"/>
              </w:rPr>
              <w:t>（26分）</w:t>
            </w:r>
          </w:p>
        </w:tc>
        <w:tc>
          <w:tcPr>
            <w:tcW w:w="6437" w:type="dxa"/>
          </w:tcPr>
          <w:p>
            <w:pPr>
              <w:adjustRightInd w:val="0"/>
              <w:snapToGrid w:val="0"/>
              <w:rPr>
                <w:rFonts w:ascii="宋体" w:hAnsi="宋体"/>
                <w:sz w:val="24"/>
              </w:rPr>
            </w:pPr>
            <w:r>
              <w:rPr>
                <w:rFonts w:hint="eastAsia" w:ascii="宋体" w:hAnsi="宋体"/>
                <w:sz w:val="24"/>
              </w:rPr>
              <w:t>羽绒被放于床尾，羽绒被长宽方向与被套一致。</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1</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jc w:val="left"/>
              <w:rPr>
                <w:rFonts w:ascii="宋体" w:hAnsi="宋体"/>
                <w:sz w:val="24"/>
              </w:rPr>
            </w:pPr>
            <w:r>
              <w:rPr>
                <w:rFonts w:hint="eastAsia" w:ascii="宋体" w:hAnsi="宋体"/>
                <w:sz w:val="24"/>
              </w:rPr>
              <w:t>抓住羽绒被两角一次性套入被套内，抖开被芯，操作规范、利落（两次扣2分，三次及以上不得分）。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5</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Pr>
          <w:p>
            <w:pPr>
              <w:adjustRightInd w:val="0"/>
              <w:snapToGrid w:val="0"/>
              <w:jc w:val="left"/>
              <w:rPr>
                <w:rFonts w:ascii="宋体" w:hAnsi="宋体"/>
                <w:sz w:val="24"/>
              </w:rPr>
            </w:pPr>
            <w:r>
              <w:rPr>
                <w:rFonts w:hint="eastAsia" w:ascii="宋体" w:hAnsi="宋体"/>
                <w:sz w:val="24"/>
              </w:rPr>
              <w:t>抓住床尾两角抖开羽绒被并一次抛开定位（两次扣2分，三次及以上不得分）。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Pr>
          <w:p>
            <w:pPr>
              <w:adjustRightInd w:val="0"/>
              <w:snapToGrid w:val="0"/>
              <w:jc w:val="left"/>
              <w:rPr>
                <w:rFonts w:ascii="宋体" w:hAnsi="宋体"/>
                <w:sz w:val="24"/>
              </w:rPr>
            </w:pPr>
            <w:r>
              <w:rPr>
                <w:rFonts w:hint="eastAsia" w:ascii="宋体" w:hAnsi="宋体"/>
                <w:sz w:val="24"/>
              </w:rPr>
              <w:t>被子与床头平齐。（以羽绒被翻折处至床头距离</w:t>
            </w:r>
            <w:r>
              <w:rPr>
                <w:rFonts w:ascii="宋体" w:hAnsi="宋体"/>
                <w:sz w:val="24"/>
              </w:rPr>
              <w:t>45</w:t>
            </w:r>
            <w:r>
              <w:rPr>
                <w:rFonts w:hint="eastAsia" w:ascii="宋体" w:hAnsi="宋体"/>
                <w:sz w:val="24"/>
              </w:rPr>
              <w:t>厘米为评判标准，相差</w:t>
            </w:r>
            <w:r>
              <w:rPr>
                <w:rFonts w:ascii="宋体" w:hAnsi="宋体"/>
                <w:sz w:val="24"/>
              </w:rPr>
              <w:t>1</w:t>
            </w:r>
            <w:r>
              <w:rPr>
                <w:rFonts w:hint="eastAsia" w:ascii="宋体" w:hAnsi="宋体"/>
                <w:sz w:val="24"/>
              </w:rPr>
              <w:t>厘米之内不扣分，</w:t>
            </w:r>
            <w:r>
              <w:rPr>
                <w:rFonts w:ascii="宋体" w:hAnsi="宋体"/>
                <w:sz w:val="24"/>
              </w:rPr>
              <w:t>1-2</w:t>
            </w:r>
            <w:r>
              <w:rPr>
                <w:rFonts w:hint="eastAsia" w:ascii="宋体" w:hAnsi="宋体"/>
                <w:sz w:val="24"/>
              </w:rPr>
              <w:t>厘米扣</w:t>
            </w:r>
            <w:r>
              <w:rPr>
                <w:rFonts w:ascii="宋体" w:hAnsi="宋体"/>
                <w:sz w:val="24"/>
              </w:rPr>
              <w:t>1</w:t>
            </w:r>
            <w:r>
              <w:rPr>
                <w:rFonts w:hint="eastAsia" w:ascii="宋体" w:hAnsi="宋体"/>
                <w:sz w:val="24"/>
              </w:rPr>
              <w:t>分，</w:t>
            </w:r>
            <w:r>
              <w:rPr>
                <w:rFonts w:ascii="宋体" w:hAnsi="宋体"/>
                <w:sz w:val="24"/>
              </w:rPr>
              <w:t>2-3</w:t>
            </w:r>
            <w:r>
              <w:rPr>
                <w:rFonts w:hint="eastAsia" w:ascii="宋体" w:hAnsi="宋体"/>
                <w:sz w:val="24"/>
              </w:rPr>
              <w:t>厘米扣</w:t>
            </w:r>
            <w:r>
              <w:rPr>
                <w:rFonts w:ascii="宋体" w:hAnsi="宋体"/>
                <w:sz w:val="24"/>
              </w:rPr>
              <w:t>2</w:t>
            </w:r>
            <w:r>
              <w:rPr>
                <w:rFonts w:hint="eastAsia" w:ascii="宋体" w:hAnsi="宋体"/>
                <w:sz w:val="24"/>
              </w:rPr>
              <w:t>分，</w:t>
            </w:r>
            <w:r>
              <w:rPr>
                <w:rFonts w:ascii="宋体" w:hAnsi="宋体"/>
                <w:sz w:val="24"/>
              </w:rPr>
              <w:t>3</w:t>
            </w:r>
            <w:r>
              <w:rPr>
                <w:rFonts w:hint="eastAsia" w:ascii="宋体" w:hAnsi="宋体"/>
                <w:sz w:val="24"/>
              </w:rPr>
              <w:t>厘米以上不得分）。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Pr>
          <w:p>
            <w:pPr>
              <w:adjustRightInd w:val="0"/>
              <w:snapToGrid w:val="0"/>
              <w:jc w:val="left"/>
              <w:rPr>
                <w:rFonts w:ascii="宋体" w:hAnsi="宋体"/>
                <w:sz w:val="24"/>
              </w:rPr>
            </w:pPr>
            <w:r>
              <w:rPr>
                <w:rFonts w:hint="eastAsia" w:ascii="宋体" w:hAnsi="宋体"/>
                <w:sz w:val="24"/>
              </w:rPr>
              <w:t>被套中线居中，不偏离床中线（偏离床中线1厘米以内不扣分，1-2厘米扣1分，2-3厘米扣2分，3厘米以上不得分）。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Pr>
          <w:p>
            <w:pPr>
              <w:adjustRightInd w:val="0"/>
              <w:snapToGrid w:val="0"/>
              <w:rPr>
                <w:rFonts w:ascii="宋体" w:hAnsi="宋体"/>
                <w:sz w:val="24"/>
              </w:rPr>
            </w:pPr>
            <w:r>
              <w:rPr>
                <w:rFonts w:hint="eastAsia" w:ascii="宋体" w:hAnsi="宋体"/>
                <w:sz w:val="24"/>
              </w:rPr>
              <w:t>羽绒被在被套内四角到位，饱满、平展。</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Pr>
          <w:p>
            <w:pPr>
              <w:adjustRightInd w:val="0"/>
              <w:snapToGrid w:val="0"/>
              <w:rPr>
                <w:rFonts w:ascii="宋体" w:hAnsi="宋体"/>
                <w:sz w:val="24"/>
              </w:rPr>
            </w:pPr>
            <w:r>
              <w:rPr>
                <w:rFonts w:hint="eastAsia" w:ascii="宋体" w:hAnsi="宋体"/>
                <w:sz w:val="24"/>
              </w:rPr>
              <w:t>羽绒被在被套内两侧两头平整（一侧一头不平整扣1分）。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sz w:val="24"/>
              </w:rPr>
            </w:pPr>
          </w:p>
        </w:tc>
        <w:tc>
          <w:tcPr>
            <w:tcW w:w="6437" w:type="dxa"/>
            <w:tcBorders>
              <w:bottom w:val="single" w:color="auto" w:sz="4" w:space="0"/>
            </w:tcBorders>
          </w:tcPr>
          <w:p>
            <w:pPr>
              <w:adjustRightInd w:val="0"/>
              <w:snapToGrid w:val="0"/>
              <w:rPr>
                <w:rFonts w:ascii="宋体" w:hAnsi="宋体"/>
                <w:sz w:val="24"/>
              </w:rPr>
            </w:pPr>
            <w:r>
              <w:rPr>
                <w:rFonts w:hint="eastAsia" w:ascii="宋体" w:hAnsi="宋体"/>
                <w:sz w:val="24"/>
              </w:rPr>
              <w:t>被套口平整且要收口，羽绒被不外露（未收口扣1分）。</w:t>
            </w:r>
          </w:p>
        </w:tc>
        <w:tc>
          <w:tcPr>
            <w:tcW w:w="644" w:type="dxa"/>
            <w:tcBorders>
              <w:bottom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Borders>
              <w:bottom w:val="single" w:color="auto" w:sz="4" w:space="0"/>
            </w:tcBorders>
            <w:vAlign w:val="center"/>
          </w:tcPr>
          <w:p>
            <w:pPr>
              <w:adjustRightInd w:val="0"/>
              <w:snapToGrid w:val="0"/>
              <w:jc w:val="center"/>
              <w:rPr>
                <w:rFonts w:ascii="仿宋_GB2312" w:hAnsi="仿宋" w:eastAsia="仿宋_GB2312"/>
                <w:sz w:val="24"/>
              </w:rPr>
            </w:pPr>
          </w:p>
        </w:tc>
        <w:tc>
          <w:tcPr>
            <w:tcW w:w="709" w:type="dxa"/>
            <w:tcBorders>
              <w:bottom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08" w:type="dxa"/>
            <w:vMerge w:val="continue"/>
            <w:tcBorders>
              <w:right w:val="single" w:color="auto" w:sz="4" w:space="0"/>
            </w:tcBorders>
            <w:vAlign w:val="center"/>
          </w:tcPr>
          <w:p>
            <w:pPr>
              <w:adjustRightInd w:val="0"/>
              <w:snapToGrid w:val="0"/>
              <w:jc w:val="center"/>
              <w:rPr>
                <w:rFonts w:ascii="仿宋_GB2312" w:hAnsi="仿宋" w:eastAsia="仿宋_GB2312"/>
                <w:sz w:val="24"/>
              </w:rPr>
            </w:pPr>
          </w:p>
        </w:tc>
        <w:tc>
          <w:tcPr>
            <w:tcW w:w="6437"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 w:val="24"/>
              </w:rPr>
            </w:pPr>
            <w:r>
              <w:rPr>
                <w:rFonts w:hint="eastAsia" w:ascii="宋体" w:hAnsi="宋体"/>
                <w:sz w:val="24"/>
              </w:rPr>
              <w:t>被套表面平整光滑（每条水波纹扣1分）。</w:t>
            </w:r>
          </w:p>
        </w:tc>
        <w:tc>
          <w:tcPr>
            <w:tcW w:w="6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tcBorders>
              <w:right w:val="single" w:color="auto" w:sz="4" w:space="0"/>
            </w:tcBorders>
            <w:vAlign w:val="center"/>
          </w:tcPr>
          <w:p>
            <w:pPr>
              <w:adjustRightInd w:val="0"/>
              <w:snapToGrid w:val="0"/>
              <w:jc w:val="center"/>
              <w:rPr>
                <w:rFonts w:ascii="仿宋_GB2312" w:hAnsi="仿宋" w:eastAsia="仿宋_GB2312"/>
                <w:sz w:val="24"/>
              </w:rPr>
            </w:pPr>
          </w:p>
        </w:tc>
        <w:tc>
          <w:tcPr>
            <w:tcW w:w="6437"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 w:val="24"/>
              </w:rPr>
            </w:pPr>
            <w:r>
              <w:rPr>
                <w:rFonts w:hint="eastAsia" w:ascii="宋体" w:hAnsi="宋体"/>
                <w:sz w:val="24"/>
              </w:rPr>
              <w:t>羽绒被在床头翻折45厘米（每相差2厘米扣1分，不足2厘米不扣分）。</w:t>
            </w:r>
          </w:p>
        </w:tc>
        <w:tc>
          <w:tcPr>
            <w:tcW w:w="6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3</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restart"/>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枕头</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（2个）</w:t>
            </w:r>
          </w:p>
          <w:p>
            <w:pPr>
              <w:adjustRightInd w:val="0"/>
              <w:snapToGrid w:val="0"/>
              <w:jc w:val="center"/>
              <w:rPr>
                <w:rFonts w:ascii="仿宋_GB2312" w:hAnsi="仿宋" w:eastAsia="仿宋_GB2312"/>
                <w:b/>
                <w:bCs/>
                <w:sz w:val="24"/>
              </w:rPr>
            </w:pPr>
            <w:r>
              <w:rPr>
                <w:rFonts w:hint="eastAsia" w:ascii="仿宋_GB2312" w:hAnsi="仿宋" w:eastAsia="仿宋_GB2312"/>
                <w:b/>
                <w:bCs/>
                <w:sz w:val="24"/>
              </w:rPr>
              <w:t>（10分）</w:t>
            </w:r>
          </w:p>
        </w:tc>
        <w:tc>
          <w:tcPr>
            <w:tcW w:w="6437" w:type="dxa"/>
            <w:tcBorders>
              <w:top w:val="single" w:color="auto" w:sz="4" w:space="0"/>
            </w:tcBorders>
          </w:tcPr>
          <w:p>
            <w:pPr>
              <w:adjustRightInd w:val="0"/>
              <w:snapToGrid w:val="0"/>
              <w:rPr>
                <w:rFonts w:ascii="宋体" w:hAnsi="宋体"/>
                <w:sz w:val="24"/>
              </w:rPr>
            </w:pPr>
            <w:r>
              <w:rPr>
                <w:rFonts w:hint="eastAsia" w:ascii="宋体" w:hAnsi="宋体"/>
                <w:sz w:val="24"/>
              </w:rPr>
              <w:t>四角到位，饱满挺括。</w:t>
            </w:r>
          </w:p>
        </w:tc>
        <w:tc>
          <w:tcPr>
            <w:tcW w:w="644" w:type="dxa"/>
            <w:tcBorders>
              <w:top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4</w:t>
            </w:r>
          </w:p>
        </w:tc>
        <w:tc>
          <w:tcPr>
            <w:tcW w:w="567" w:type="dxa"/>
            <w:tcBorders>
              <w:top w:val="single" w:color="auto" w:sz="4" w:space="0"/>
            </w:tcBorders>
            <w:vAlign w:val="center"/>
          </w:tcPr>
          <w:p>
            <w:pPr>
              <w:adjustRightInd w:val="0"/>
              <w:snapToGrid w:val="0"/>
              <w:jc w:val="center"/>
              <w:rPr>
                <w:rFonts w:ascii="仿宋_GB2312" w:hAnsi="仿宋" w:eastAsia="仿宋_GB2312"/>
                <w:sz w:val="24"/>
              </w:rPr>
            </w:pPr>
          </w:p>
        </w:tc>
        <w:tc>
          <w:tcPr>
            <w:tcW w:w="709" w:type="dxa"/>
            <w:tcBorders>
              <w:top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枕头开口朝下并反向床头柜。</w:t>
            </w:r>
          </w:p>
        </w:tc>
        <w:tc>
          <w:tcPr>
            <w:tcW w:w="644" w:type="dxa"/>
            <w:vAlign w:val="center"/>
          </w:tcPr>
          <w:p>
            <w:pPr>
              <w:adjustRightInd w:val="0"/>
              <w:snapToGrid w:val="0"/>
              <w:jc w:val="center"/>
              <w:rPr>
                <w:rFonts w:hint="eastAsia" w:ascii="仿宋_GB2312" w:hAnsi="仿宋" w:eastAsia="仿宋_GB2312"/>
                <w:color w:val="FF0000"/>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jc w:val="left"/>
              <w:rPr>
                <w:rFonts w:hint="eastAsia" w:ascii="宋体" w:hAnsi="宋体"/>
                <w:sz w:val="24"/>
              </w:rPr>
            </w:pPr>
            <w:r>
              <w:rPr>
                <w:rFonts w:hint="eastAsia" w:ascii="宋体" w:hAnsi="宋体"/>
                <w:sz w:val="24"/>
              </w:rPr>
              <w:t>枕头中线与床中线对齐。（偏离床中线1厘米以内不扣分，1-2厘米扣1分，2厘米以上不得分）。</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枕套沿无折皱，表面平整，自然下垂。</w:t>
            </w: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restart"/>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床与床头柜</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（3分）</w:t>
            </w:r>
          </w:p>
        </w:tc>
        <w:tc>
          <w:tcPr>
            <w:tcW w:w="6437" w:type="dxa"/>
          </w:tcPr>
          <w:p>
            <w:pPr>
              <w:adjustRightInd w:val="0"/>
              <w:snapToGrid w:val="0"/>
              <w:rPr>
                <w:rFonts w:hint="eastAsia" w:ascii="宋体" w:hAnsi="宋体"/>
                <w:sz w:val="24"/>
              </w:rPr>
            </w:pPr>
            <w:r>
              <w:rPr>
                <w:rFonts w:hint="eastAsia" w:ascii="宋体" w:hAnsi="宋体"/>
                <w:sz w:val="24"/>
              </w:rPr>
              <w:t>将床头与床头板贴合，床位于床头板中间位置。</w:t>
            </w:r>
          </w:p>
        </w:tc>
        <w:tc>
          <w:tcPr>
            <w:tcW w:w="644" w:type="dxa"/>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2</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将床头柜放回。</w:t>
            </w:r>
          </w:p>
        </w:tc>
        <w:tc>
          <w:tcPr>
            <w:tcW w:w="644" w:type="dxa"/>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1</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108" w:type="dxa"/>
            <w:vMerge w:val="restart"/>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Cs w:val="21"/>
              </w:rPr>
              <w:t>综合印象</w:t>
            </w:r>
            <w:r>
              <w:rPr>
                <w:rFonts w:hint="eastAsia" w:ascii="仿宋_GB2312" w:hAnsi="仿宋" w:eastAsia="仿宋_GB2312"/>
                <w:b/>
                <w:bCs/>
                <w:sz w:val="24"/>
              </w:rPr>
              <w:t>（9分）</w:t>
            </w:r>
          </w:p>
          <w:p>
            <w:pPr>
              <w:adjustRightInd w:val="0"/>
              <w:snapToGrid w:val="0"/>
              <w:jc w:val="center"/>
              <w:rPr>
                <w:rFonts w:ascii="仿宋_GB2312" w:hAnsi="仿宋" w:eastAsia="仿宋_GB2312"/>
                <w:b/>
                <w:bCs/>
                <w:sz w:val="24"/>
              </w:rPr>
            </w:pPr>
          </w:p>
        </w:tc>
        <w:tc>
          <w:tcPr>
            <w:tcW w:w="6437" w:type="dxa"/>
          </w:tcPr>
          <w:p>
            <w:pPr>
              <w:adjustRightInd w:val="0"/>
              <w:snapToGrid w:val="0"/>
              <w:rPr>
                <w:rFonts w:ascii="宋体" w:hAnsi="宋体"/>
                <w:sz w:val="24"/>
              </w:rPr>
            </w:pPr>
            <w:r>
              <w:rPr>
                <w:rFonts w:hint="eastAsia" w:ascii="宋体" w:hAnsi="宋体"/>
                <w:sz w:val="24"/>
              </w:rPr>
              <w:t>总体效果：三线对齐，平整美观。</w:t>
            </w:r>
          </w:p>
        </w:tc>
        <w:tc>
          <w:tcPr>
            <w:tcW w:w="644" w:type="dxa"/>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6</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108" w:type="dxa"/>
            <w:vMerge w:val="continue"/>
            <w:vAlign w:val="center"/>
          </w:tcPr>
          <w:p>
            <w:pPr>
              <w:adjustRightInd w:val="0"/>
              <w:snapToGrid w:val="0"/>
              <w:jc w:val="center"/>
              <w:rPr>
                <w:rFonts w:ascii="仿宋_GB2312" w:hAnsi="仿宋" w:eastAsia="仿宋_GB2312"/>
                <w:b/>
                <w:bCs/>
                <w:sz w:val="24"/>
              </w:rPr>
            </w:pPr>
          </w:p>
        </w:tc>
        <w:tc>
          <w:tcPr>
            <w:tcW w:w="6437" w:type="dxa"/>
          </w:tcPr>
          <w:p>
            <w:pPr>
              <w:adjustRightInd w:val="0"/>
              <w:snapToGrid w:val="0"/>
              <w:rPr>
                <w:rFonts w:hint="eastAsia" w:ascii="宋体" w:hAnsi="宋体"/>
                <w:sz w:val="24"/>
              </w:rPr>
            </w:pPr>
            <w:r>
              <w:rPr>
                <w:rFonts w:hint="eastAsia" w:ascii="宋体" w:hAnsi="宋体"/>
                <w:sz w:val="24"/>
              </w:rPr>
              <w:t>操作过程规范，动作娴熟、敏捷、优美，能体现岗位气质和礼节礼貌。</w:t>
            </w:r>
          </w:p>
        </w:tc>
        <w:tc>
          <w:tcPr>
            <w:tcW w:w="644" w:type="dxa"/>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3</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8" w:type="dxa"/>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合   计</w:t>
            </w:r>
          </w:p>
        </w:tc>
        <w:tc>
          <w:tcPr>
            <w:tcW w:w="6437" w:type="dxa"/>
          </w:tcPr>
          <w:p>
            <w:pPr>
              <w:adjustRightInd w:val="0"/>
              <w:snapToGrid w:val="0"/>
              <w:rPr>
                <w:rFonts w:ascii="仿宋_GB2312" w:hAnsi="仿宋" w:eastAsia="仿宋_GB2312"/>
                <w:sz w:val="24"/>
              </w:rPr>
            </w:pPr>
          </w:p>
        </w:tc>
        <w:tc>
          <w:tcPr>
            <w:tcW w:w="644" w:type="dxa"/>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70</w:t>
            </w:r>
          </w:p>
        </w:tc>
        <w:tc>
          <w:tcPr>
            <w:tcW w:w="567" w:type="dxa"/>
            <w:vAlign w:val="center"/>
          </w:tcPr>
          <w:p>
            <w:pPr>
              <w:adjustRightInd w:val="0"/>
              <w:snapToGrid w:val="0"/>
              <w:jc w:val="center"/>
              <w:rPr>
                <w:rFonts w:ascii="仿宋_GB2312" w:hAnsi="仿宋" w:eastAsia="仿宋_GB2312"/>
                <w:sz w:val="24"/>
              </w:rPr>
            </w:pPr>
          </w:p>
        </w:tc>
        <w:tc>
          <w:tcPr>
            <w:tcW w:w="709" w:type="dxa"/>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5"/>
            <w:tcBorders>
              <w:right w:val="single" w:color="auto" w:sz="4" w:space="0"/>
            </w:tcBorders>
          </w:tcPr>
          <w:p>
            <w:pPr>
              <w:adjustRightInd w:val="0"/>
              <w:snapToGrid w:val="0"/>
              <w:rPr>
                <w:rFonts w:ascii="宋体" w:hAnsi="宋体"/>
                <w:sz w:val="24"/>
              </w:rPr>
            </w:pPr>
            <w:r>
              <w:rPr>
                <w:rFonts w:hint="eastAsia" w:ascii="宋体" w:hAnsi="宋体"/>
                <w:sz w:val="24"/>
              </w:rPr>
              <w:t>操作时间：      分      秒                 超时：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5"/>
            <w:tcBorders>
              <w:right w:val="single" w:color="auto" w:sz="4" w:space="0"/>
            </w:tcBorders>
          </w:tcPr>
          <w:p>
            <w:pPr>
              <w:adjustRightInd w:val="0"/>
              <w:snapToGrid w:val="0"/>
              <w:rPr>
                <w:rFonts w:ascii="宋体" w:hAnsi="宋体"/>
                <w:sz w:val="24"/>
              </w:rPr>
            </w:pPr>
            <w:r>
              <w:rPr>
                <w:rFonts w:hint="eastAsia" w:ascii="宋体" w:hAnsi="宋体"/>
                <w:sz w:val="24"/>
              </w:rPr>
              <w:t>选手跑动、跪床、撑床    次：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5" w:type="dxa"/>
            <w:gridSpan w:val="2"/>
            <w:tcBorders>
              <w:right w:val="nil"/>
            </w:tcBorders>
          </w:tcPr>
          <w:p>
            <w:pPr>
              <w:adjustRightInd w:val="0"/>
              <w:snapToGrid w:val="0"/>
              <w:rPr>
                <w:rFonts w:ascii="仿宋_GB2312" w:hAnsi="仿宋" w:eastAsia="仿宋_GB2312"/>
                <w:b/>
                <w:bCs/>
                <w:sz w:val="24"/>
              </w:rPr>
            </w:pPr>
            <w:r>
              <w:rPr>
                <w:rFonts w:hint="eastAsia" w:ascii="仿宋_GB2312" w:hAnsi="仿宋" w:eastAsia="仿宋_GB2312"/>
                <w:b/>
                <w:bCs/>
                <w:sz w:val="24"/>
              </w:rPr>
              <w:t>实  际  得  分</w:t>
            </w:r>
          </w:p>
        </w:tc>
        <w:tc>
          <w:tcPr>
            <w:tcW w:w="1920" w:type="dxa"/>
            <w:gridSpan w:val="3"/>
            <w:tcBorders>
              <w:right w:val="single" w:color="auto" w:sz="4" w:space="0"/>
            </w:tcBorders>
          </w:tcPr>
          <w:p>
            <w:pPr>
              <w:adjustRightInd w:val="0"/>
              <w:snapToGrid w:val="0"/>
              <w:rPr>
                <w:rFonts w:ascii="仿宋_GB2312" w:hAnsi="仿宋" w:eastAsia="仿宋_GB2312"/>
                <w:sz w:val="24"/>
              </w:rPr>
            </w:pPr>
          </w:p>
        </w:tc>
      </w:tr>
    </w:tbl>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napToGrid w:val="0"/>
        <w:spacing w:line="560" w:lineRule="exact"/>
        <w:rPr>
          <w:rFonts w:ascii="黑体" w:hAnsi="黑体" w:eastAsia="黑体" w:cs="Arial"/>
          <w:b/>
          <w:sz w:val="32"/>
          <w:szCs w:val="32"/>
        </w:rPr>
      </w:pPr>
      <w:r>
        <w:rPr>
          <w:rFonts w:ascii="黑体" w:hAnsi="黑体" w:eastAsia="黑体" w:cs="Arial"/>
          <w:b/>
          <w:sz w:val="32"/>
          <w:szCs w:val="32"/>
        </w:rPr>
        <w:t>奖项设置</w:t>
      </w:r>
    </w:p>
    <w:p>
      <w:pPr>
        <w:snapToGrid w:val="0"/>
        <w:spacing w:line="560" w:lineRule="exact"/>
        <w:ind w:firstLine="450" w:firstLineChars="150"/>
        <w:jc w:val="left"/>
        <w:rPr>
          <w:rFonts w:ascii="仿宋_GB2312" w:hAnsi="宋体" w:eastAsia="仿宋_GB2312" w:cs="Arial"/>
          <w:kern w:val="0"/>
          <w:sz w:val="30"/>
          <w:szCs w:val="30"/>
        </w:rPr>
      </w:pPr>
      <w:r>
        <w:rPr>
          <w:rFonts w:hint="eastAsia" w:ascii="仿宋_GB2312" w:hAnsi="宋体" w:eastAsia="仿宋_GB2312" w:cs="Arial"/>
          <w:kern w:val="0"/>
          <w:sz w:val="30"/>
          <w:szCs w:val="30"/>
        </w:rPr>
        <w:t>本赛项奖项只设个人奖。中餐宴会摆台与服务分赛项与客房中式铺床分赛项分别设置参赛选手个人奖项，一等奖占比10%，二等奖占比20%，三等奖占比30%；</w:t>
      </w:r>
    </w:p>
    <w:p>
      <w:pPr>
        <w:snapToGrid w:val="0"/>
        <w:spacing w:line="560" w:lineRule="exact"/>
        <w:ind w:firstLine="450" w:firstLineChars="150"/>
        <w:jc w:val="left"/>
        <w:rPr>
          <w:rFonts w:ascii="仿宋_GB2312" w:hAnsi="宋体" w:eastAsia="仿宋_GB2312" w:cs="Arial"/>
          <w:kern w:val="0"/>
          <w:sz w:val="30"/>
          <w:szCs w:val="30"/>
        </w:rPr>
      </w:pPr>
      <w:r>
        <w:rPr>
          <w:rFonts w:hint="eastAsia" w:ascii="仿宋_GB2312" w:hAnsi="宋体" w:eastAsia="仿宋_GB2312" w:cs="Arial"/>
          <w:kern w:val="0"/>
          <w:sz w:val="30"/>
          <w:szCs w:val="30"/>
        </w:rPr>
        <w:t>一等奖参赛选手的指导教师获优秀指导教师荣誉证书。</w:t>
      </w: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hint="eastAsia" w:ascii="仿宋_GB2312" w:hAnsi="仿宋"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BB"/>
    <w:rsid w:val="004607BB"/>
    <w:rsid w:val="00AA597B"/>
    <w:rsid w:val="00CE133B"/>
    <w:rsid w:val="4AA82820"/>
    <w:rsid w:val="777B2D4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962</Words>
  <Characters>5485</Characters>
  <Lines>45</Lines>
  <Paragraphs>12</Paragraphs>
  <ScaleCrop>false</ScaleCrop>
  <LinksUpToDate>false</LinksUpToDate>
  <CharactersWithSpaces>6435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2017-02-27T01:54:00Z</dcterms:created>
  <dc:creator>Administrator</dc:creator>
  <cp:lastModifiedBy>Administrator</cp:lastModifiedBy>
  <cp:lastPrinted>2017-02-27T02:04:00Z</cp:lastPrinted>
  <dcterms:modified xsi:type="dcterms:W3CDTF">2017-02-27T05:33:49Z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